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4561" w14:textId="77777777" w:rsidR="00530162" w:rsidRPr="00806E17" w:rsidRDefault="00530162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CD634C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711E8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26CD11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95F292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87AC60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EC907B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6F7B9B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E59046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DC924B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E50EF2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7B1DF2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38CA6B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BA4E4C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5ABB3D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DCFEE" w14:textId="77777777"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8</w:t>
      </w:r>
    </w:p>
    <w:p w14:paraId="2AAE9CDA" w14:textId="77777777"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14:paraId="07C4244D" w14:textId="77777777"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14:paraId="0AB14DEE" w14:textId="77777777"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14:paraId="4F076087" w14:textId="77777777" w:rsidR="009009CD" w:rsidRPr="00021A7E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7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02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</w:t>
      </w:r>
      <w:r w:rsidR="00E70A82"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 р.</w:t>
      </w:r>
    </w:p>
    <w:p w14:paraId="690EF64E" w14:textId="77777777" w:rsidR="009009CD" w:rsidRPr="00021A7E" w:rsidRDefault="009009CD" w:rsidP="009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0BF150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35883E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B887DE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412538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3D9974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34D541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E5D77C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8884B7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584410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37DCBA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1B86EB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139374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0CAED1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9B746C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CE2DAD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BB0289" w14:textId="77777777" w:rsidR="000412C7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D46EB" w14:textId="77777777" w:rsidR="000412C7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7676AB" w14:textId="77777777" w:rsidR="000412C7" w:rsidRPr="00021A7E" w:rsidRDefault="000412C7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AB35B09" w14:textId="77777777" w:rsidR="0077138D" w:rsidRDefault="0077138D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DB824BC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Протокол №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</w:p>
    <w:p w14:paraId="4C66308A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14:paraId="0760FBDF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Чернівецького національного університету </w:t>
      </w:r>
      <w:r w:rsidR="0077138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імені Юрія Федьковича</w:t>
      </w:r>
    </w:p>
    <w:p w14:paraId="2EAB5668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E70A82"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</w:t>
      </w:r>
    </w:p>
    <w:p w14:paraId="7E1E96B0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687E601" w14:textId="77777777" w:rsidR="005D780C" w:rsidRPr="00021A7E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A76256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14:paraId="568FAF2B" w14:textId="77777777" w:rsidR="005D780C" w:rsidRPr="00021A7E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A76256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14:paraId="613FF9BB" w14:textId="77777777" w:rsidR="005D780C" w:rsidRPr="00021A7E" w:rsidRDefault="005D780C" w:rsidP="005D780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гаранти ОП, які акредитуються у І семестрі 202</w:t>
      </w:r>
      <w:r w:rsidR="00E70A82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E70A82"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021A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14:paraId="6E5C7776" w14:textId="77777777" w:rsidR="005D780C" w:rsidRPr="00021A7E" w:rsidRDefault="005D780C" w:rsidP="005D780C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6C5FE5B9" w14:textId="77777777" w:rsidR="005D780C" w:rsidRPr="00021A7E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21A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35FCCDCA" w14:textId="77777777" w:rsidR="009009CD" w:rsidRPr="00021A7E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6F814B" w14:textId="77777777" w:rsidR="00A76256" w:rsidRPr="00806E17" w:rsidRDefault="00531472" w:rsidP="00A76256">
      <w:pPr>
        <w:spacing w:after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06E17">
        <w:rPr>
          <w:rFonts w:ascii="Times New Roman" w:hAnsi="Times New Roman" w:cs="Times New Roman"/>
          <w:b/>
          <w:sz w:val="24"/>
          <w:szCs w:val="28"/>
          <w:highlight w:val="yellow"/>
          <w:lang w:val="uk-UA"/>
        </w:rPr>
        <w:t xml:space="preserve">1. </w:t>
      </w:r>
      <w:r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Аналіз результатів експертних висновків щодо  реалізації освітніх програм, які проходили акредитацію у І семестрі 2024-2025 </w:t>
      </w:r>
      <w:proofErr w:type="spellStart"/>
      <w:r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н.р</w:t>
      </w:r>
      <w:proofErr w:type="spellEnd"/>
      <w:r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14:paraId="56BFFBF4" w14:textId="77777777" w:rsidR="00531472" w:rsidRPr="00021A7E" w:rsidRDefault="00531472" w:rsidP="00531472">
      <w:pPr>
        <w:pStyle w:val="ListParagraph"/>
        <w:spacing w:line="240" w:lineRule="auto"/>
        <w:ind w:left="2268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806E17">
        <w:rPr>
          <w:rFonts w:ascii="Times New Roman" w:hAnsi="Times New Roman"/>
          <w:b/>
          <w:i/>
          <w:sz w:val="24"/>
          <w:szCs w:val="28"/>
          <w:highlight w:val="yellow"/>
          <w:lang w:val="uk-UA"/>
        </w:rPr>
        <w:t>Доповідач: керівник  Центру забезпечення якості вищої освіти ЧНУ  Ірина КУШНІР</w:t>
      </w:r>
    </w:p>
    <w:p w14:paraId="1E319416" w14:textId="77777777" w:rsidR="00E70A82" w:rsidRPr="00021A7E" w:rsidRDefault="00531472" w:rsidP="0053147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Pr="00021A7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</w:t>
      </w:r>
      <w:r w:rsidRPr="00021A7E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І група за відповідним графіком).</w:t>
      </w:r>
    </w:p>
    <w:p w14:paraId="6F0ADEAA" w14:textId="77777777" w:rsidR="00531472" w:rsidRPr="00021A7E" w:rsidRDefault="00531472" w:rsidP="00531472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Cs/>
          <w:iCs/>
          <w:sz w:val="24"/>
          <w:szCs w:val="24"/>
          <w:lang w:val="uk-UA"/>
        </w:rPr>
        <w:t>Експерти-члени науково-методичної ради ЧНУ:</w:t>
      </w:r>
    </w:p>
    <w:p w14:paraId="0F0D1553" w14:textId="77777777" w:rsidR="00531472" w:rsidRPr="00021A7E" w:rsidRDefault="00531472" w:rsidP="00531472">
      <w:pPr>
        <w:pStyle w:val="ListParagraph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14:paraId="03F7C47B" w14:textId="77777777" w:rsidR="00531472" w:rsidRPr="00021A7E" w:rsidRDefault="00531472" w:rsidP="00531472">
      <w:pPr>
        <w:pStyle w:val="ListParagraph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 та здоров’я людини, гарант І.І.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Чорней</w:t>
      </w:r>
      <w:proofErr w:type="spellEnd"/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14:paraId="5339666B" w14:textId="77777777" w:rsidR="00531472" w:rsidRPr="00021A7E" w:rsidRDefault="00531472" w:rsidP="00531472">
      <w:pPr>
        <w:pStyle w:val="ListParagraph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Віра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СІКОРА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Біологія, гарант І.І.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Панчук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5C1AF880" w14:textId="77777777"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Наталя АНДРУСЯК</w:t>
      </w:r>
    </w:p>
    <w:p w14:paraId="11BC3A58" w14:textId="77777777"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 xml:space="preserve">(ОП Біотехнології та біоінженерія, гарант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М.М.Марченко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7D16EE66" w14:textId="77777777"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Оксана МЕЛЕНКО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3C4B43D" w14:textId="77777777"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Біохімія та лабораторна діагностика, гарант Г.П.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Копильчук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5C438BA8" w14:textId="77777777"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Тетяна КОРОПАТНІЦЬКА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651A3D8" w14:textId="77777777"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Cs w:val="24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>Інформаційні технології та управління проектами, гарант І.М.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Черевко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250759F5" w14:textId="77777777" w:rsidR="00531472" w:rsidRPr="00021A7E" w:rsidRDefault="00531472" w:rsidP="00531472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Ірина НИКИФОРАК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612C03B" w14:textId="77777777" w:rsidR="00531472" w:rsidRPr="00021A7E" w:rsidRDefault="00531472" w:rsidP="00531472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 Математика, гарант В.В.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Михайлюк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38656210" w14:textId="77777777" w:rsidR="00531472" w:rsidRPr="00021A7E" w:rsidRDefault="00531472" w:rsidP="00AD2F7D">
      <w:pPr>
        <w:pStyle w:val="ListParagraph"/>
        <w:numPr>
          <w:ilvl w:val="0"/>
          <w:numId w:val="24"/>
        </w:numPr>
        <w:spacing w:after="0"/>
        <w:jc w:val="right"/>
        <w:rPr>
          <w:rFonts w:ascii="Times New Roman" w:hAnsi="Times New Roman"/>
          <w:sz w:val="24"/>
          <w:szCs w:val="20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керівник сектору моніторингу та навчально-методичного супроводу </w:t>
      </w:r>
    </w:p>
    <w:p w14:paraId="246FD65B" w14:textId="77777777" w:rsidR="00531472" w:rsidRPr="00021A7E" w:rsidRDefault="00531472" w:rsidP="00531472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Центру забезпечення якості вищої освіти </w:t>
      </w:r>
      <w:r w:rsidRPr="00021A7E">
        <w:rPr>
          <w:rFonts w:ascii="Times New Roman" w:hAnsi="Times New Roman"/>
          <w:b/>
          <w:sz w:val="24"/>
          <w:szCs w:val="20"/>
          <w:lang w:val="uk-UA"/>
        </w:rPr>
        <w:t>Марія ІВАНЧУК</w:t>
      </w:r>
    </w:p>
    <w:p w14:paraId="717F3307" w14:textId="77777777" w:rsidR="00531472" w:rsidRPr="00021A7E" w:rsidRDefault="00531472" w:rsidP="00A76256">
      <w:pPr>
        <w:spacing w:after="0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3. РІЗНЕ.</w:t>
      </w:r>
    </w:p>
    <w:p w14:paraId="37D588CE" w14:textId="77777777" w:rsidR="00531472" w:rsidRPr="00021A7E" w:rsidRDefault="00531472" w:rsidP="00531472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 xml:space="preserve">3.1. 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започаткування нових ОП за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 професійним ступенем «Фаховий молодший бакалавр»: </w:t>
      </w:r>
    </w:p>
    <w:p w14:paraId="15EE2B05" w14:textId="77777777" w:rsidR="00531472" w:rsidRPr="00021A7E" w:rsidRDefault="00531472" w:rsidP="00AD2F7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14:paraId="6CF50CAC" w14:textId="77777777" w:rsidR="00531472" w:rsidRPr="00021A7E" w:rsidRDefault="00531472" w:rsidP="00AD2F7D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«Секретарська та офісна справа»).</w:t>
      </w:r>
    </w:p>
    <w:p w14:paraId="0FF4029F" w14:textId="77777777" w:rsidR="00531472" w:rsidRPr="00021A7E" w:rsidRDefault="00531472" w:rsidP="00531472">
      <w:pPr>
        <w:pStyle w:val="ListParagraph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Доповідачі: голова НМР ЧНУ, проректор з науково- педагогічної роботи та освітньої діяльності Тетяна ФЕДІРЧИК </w:t>
      </w:r>
    </w:p>
    <w:p w14:paraId="1F15430A" w14:textId="77777777" w:rsidR="00531472" w:rsidRPr="00021A7E" w:rsidRDefault="00531472" w:rsidP="00183050">
      <w:pPr>
        <w:pStyle w:val="ListParagraph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>начальник навчального відділу Ярослав ГАРАБАЖІВ</w:t>
      </w:r>
    </w:p>
    <w:p w14:paraId="0DB98FBB" w14:textId="77777777" w:rsidR="00531472" w:rsidRPr="00021A7E" w:rsidRDefault="00531472" w:rsidP="001830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3.2.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закриття освітніх програм, на яких відсутні здобувачі освіти.</w:t>
      </w:r>
    </w:p>
    <w:p w14:paraId="22CBBC25" w14:textId="77777777" w:rsidR="00183050" w:rsidRPr="00021A7E" w:rsidRDefault="00183050" w:rsidP="00183050">
      <w:pPr>
        <w:pStyle w:val="ListParagraph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14:paraId="7CFDAEA8" w14:textId="77777777" w:rsidR="00531472" w:rsidRPr="00021A7E" w:rsidRDefault="00531472" w:rsidP="00183050">
      <w:pPr>
        <w:spacing w:after="0"/>
        <w:jc w:val="both"/>
        <w:rPr>
          <w:rFonts w:ascii="Times New Roman" w:hAnsi="Times New Roman"/>
          <w:b/>
          <w:sz w:val="24"/>
          <w:lang w:val="uk-UA"/>
        </w:rPr>
      </w:pPr>
    </w:p>
    <w:p w14:paraId="2B224D5B" w14:textId="77777777" w:rsidR="00531472" w:rsidRPr="00021A7E" w:rsidRDefault="00531472" w:rsidP="001830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внесення змін до освітніх програм першого (бакалаврського ) рівня вищої освіти у зв’язку із введенням Базової загальної військової підготовки.</w:t>
      </w:r>
    </w:p>
    <w:p w14:paraId="5DFE6C4E" w14:textId="77777777" w:rsidR="00183050" w:rsidRPr="00021A7E" w:rsidRDefault="00183050" w:rsidP="00183050">
      <w:pPr>
        <w:pStyle w:val="ListParagraph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14:paraId="048DDAC9" w14:textId="77777777" w:rsidR="00531472" w:rsidRPr="00021A7E" w:rsidRDefault="00531472" w:rsidP="0018305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183050" w:rsidRPr="00021A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183050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оновлення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загальноуніверситетського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</w:t>
      </w:r>
      <w:r w:rsidR="00183050" w:rsidRPr="00021A7E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10EFA74" w14:textId="77777777" w:rsidR="00531472" w:rsidRPr="00021A7E" w:rsidRDefault="00183050" w:rsidP="00183050">
      <w:pPr>
        <w:pStyle w:val="ListParagraph"/>
        <w:ind w:left="317"/>
        <w:jc w:val="right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 xml:space="preserve">Доповідач: </w:t>
      </w:r>
      <w:r w:rsidR="00531472" w:rsidRPr="00021A7E">
        <w:rPr>
          <w:rFonts w:ascii="Times New Roman" w:hAnsi="Times New Roman"/>
          <w:b/>
          <w:i/>
          <w:sz w:val="24"/>
          <w:szCs w:val="20"/>
          <w:lang w:val="uk-UA"/>
        </w:rPr>
        <w:t>заступник начальника навчального відділу Ігор МАРЦЕНЯК</w:t>
      </w:r>
    </w:p>
    <w:p w14:paraId="46AB1F23" w14:textId="77777777" w:rsidR="00531472" w:rsidRPr="00021A7E" w:rsidRDefault="00531472" w:rsidP="00183050">
      <w:pPr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3.5.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 семестрі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14:paraId="2DD66A3E" w14:textId="77777777" w:rsidR="00183050" w:rsidRPr="00021A7E" w:rsidRDefault="00183050" w:rsidP="00183050">
      <w:pPr>
        <w:pStyle w:val="ListParagraph"/>
        <w:spacing w:after="0"/>
        <w:jc w:val="center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 xml:space="preserve">Доповідач: керівник сектору моніторингу та навчально-методичного супроводу </w:t>
      </w:r>
    </w:p>
    <w:p w14:paraId="15B68EEA" w14:textId="77777777" w:rsidR="00183050" w:rsidRPr="00021A7E" w:rsidRDefault="00183050" w:rsidP="00183050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0"/>
          <w:lang w:val="uk-UA"/>
        </w:rPr>
        <w:t>Центру забезпечення якості вищої освіти Марія ІВАНЧУК</w:t>
      </w:r>
    </w:p>
    <w:p w14:paraId="179557F0" w14:textId="77777777" w:rsidR="00183050" w:rsidRPr="00021A7E" w:rsidRDefault="00183050" w:rsidP="00183050">
      <w:pPr>
        <w:pStyle w:val="ListParagraph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75B5D1D" w14:textId="77777777" w:rsidR="00531472" w:rsidRPr="00021A7E" w:rsidRDefault="00531472" w:rsidP="0018305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організацію комплексного моніторингу якості реалізації освітніх програм філологічного факультету.  </w:t>
      </w:r>
      <w:r w:rsidR="00183050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71013F3" w14:textId="77777777" w:rsidR="00183050" w:rsidRPr="00021A7E" w:rsidRDefault="00183050" w:rsidP="00183050">
      <w:pPr>
        <w:pStyle w:val="ListParagraph"/>
        <w:ind w:left="360"/>
        <w:jc w:val="right"/>
        <w:rPr>
          <w:rFonts w:ascii="Times New Roman" w:hAnsi="Times New Roman"/>
          <w:b/>
          <w:i/>
          <w:sz w:val="24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21A7E">
        <w:rPr>
          <w:rFonts w:ascii="Times New Roman" w:hAnsi="Times New Roman"/>
          <w:b/>
          <w:i/>
          <w:sz w:val="24"/>
          <w:szCs w:val="28"/>
          <w:lang w:val="uk-UA"/>
        </w:rPr>
        <w:t xml:space="preserve">Доповідач: голова НМР ЧНУ, проректор з науково- педагогічної роботи та освітньої діяльності Тетяна ФЕДІРЧИК </w:t>
      </w:r>
    </w:p>
    <w:p w14:paraId="6EDA3920" w14:textId="77777777" w:rsidR="00531472" w:rsidRPr="00021A7E" w:rsidRDefault="00531472" w:rsidP="00531472">
      <w:pPr>
        <w:spacing w:line="240" w:lineRule="auto"/>
        <w:rPr>
          <w:rFonts w:ascii="Times New Roman" w:hAnsi="Times New Roman"/>
          <w:sz w:val="24"/>
          <w:szCs w:val="20"/>
          <w:lang w:val="uk-UA"/>
        </w:rPr>
      </w:pPr>
    </w:p>
    <w:p w14:paraId="44CE7763" w14:textId="77777777" w:rsidR="00531472" w:rsidRPr="00021A7E" w:rsidRDefault="00183050" w:rsidP="00531472">
      <w:pPr>
        <w:spacing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531472" w:rsidRPr="00021A7E">
        <w:rPr>
          <w:rFonts w:ascii="Times New Roman" w:hAnsi="Times New Roman"/>
          <w:b/>
          <w:bCs/>
          <w:sz w:val="28"/>
          <w:szCs w:val="28"/>
          <w:lang w:val="uk-UA"/>
        </w:rPr>
        <w:t>.7. </w:t>
      </w:r>
      <w:r w:rsidR="00531472" w:rsidRPr="00021A7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</w:t>
      </w:r>
      <w:r w:rsidR="00FE340B">
        <w:rPr>
          <w:rFonts w:ascii="Times New Roman" w:hAnsi="Times New Roman"/>
          <w:bCs/>
          <w:sz w:val="28"/>
          <w:szCs w:val="28"/>
          <w:lang w:val="uk-UA"/>
        </w:rPr>
        <w:t>ки фахівців) на займаній посаді</w:t>
      </w:r>
    </w:p>
    <w:p w14:paraId="3FC6E70F" w14:textId="77777777" w:rsidR="00531472" w:rsidRPr="00021A7E" w:rsidRDefault="00531472" w:rsidP="00531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14:paraId="4C9AF8F9" w14:textId="77777777" w:rsidR="00531472" w:rsidRPr="00021A7E" w:rsidRDefault="00531472" w:rsidP="00AD2F7D">
      <w:pPr>
        <w:pStyle w:val="ListParagraph"/>
        <w:numPr>
          <w:ilvl w:val="0"/>
          <w:numId w:val="7"/>
        </w:numPr>
        <w:spacing w:line="276" w:lineRule="auto"/>
        <w:ind w:left="406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14:paraId="704E5015" w14:textId="77777777" w:rsidR="00531472" w:rsidRPr="00021A7E" w:rsidRDefault="00531472" w:rsidP="005314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0763177D" w14:textId="77777777" w:rsidR="00531472" w:rsidRPr="00021A7E" w:rsidRDefault="00531472" w:rsidP="00AD2F7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Тетяні ФИЛИПЧУК;</w:t>
      </w:r>
    </w:p>
    <w:p w14:paraId="7F88D293" w14:textId="77777777" w:rsidR="00531472" w:rsidRPr="00021A7E" w:rsidRDefault="00531472" w:rsidP="00AD2F7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14:paraId="3F034C23" w14:textId="77777777" w:rsidR="00531472" w:rsidRPr="00021A7E" w:rsidRDefault="00531472" w:rsidP="00AD2F7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14:paraId="7C8CA291" w14:textId="77777777" w:rsidR="00531472" w:rsidRPr="00021A7E" w:rsidRDefault="00531472" w:rsidP="00AD2F7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технологій Сергію ШУПЕРУ;</w:t>
      </w:r>
    </w:p>
    <w:p w14:paraId="3A459C4C" w14:textId="77777777" w:rsidR="00531472" w:rsidRPr="00021A7E" w:rsidRDefault="00531472" w:rsidP="00AD2F7D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процесуального права Лаурі БЗОВІЙ.</w:t>
      </w:r>
    </w:p>
    <w:p w14:paraId="1B89E0C2" w14:textId="77777777" w:rsidR="00183050" w:rsidRPr="00021A7E" w:rsidRDefault="00183050" w:rsidP="0018305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4"/>
          <w:lang w:val="uk-UA"/>
        </w:rPr>
        <w:t xml:space="preserve">Доповідач: </w:t>
      </w:r>
      <w:r w:rsidR="00531472" w:rsidRPr="00021A7E">
        <w:rPr>
          <w:rFonts w:ascii="Times New Roman" w:hAnsi="Times New Roman"/>
          <w:b/>
          <w:i/>
          <w:sz w:val="24"/>
          <w:szCs w:val="24"/>
          <w:lang w:val="uk-UA"/>
        </w:rPr>
        <w:t>методист Центру забезпечення якості вищої освіти</w:t>
      </w:r>
    </w:p>
    <w:p w14:paraId="13804174" w14:textId="77777777" w:rsidR="00531472" w:rsidRPr="00021A7E" w:rsidRDefault="00531472" w:rsidP="0018305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0"/>
          <w:lang w:val="uk-UA"/>
        </w:rPr>
      </w:pPr>
      <w:r w:rsidRPr="00021A7E">
        <w:rPr>
          <w:rFonts w:ascii="Times New Roman" w:hAnsi="Times New Roman"/>
          <w:b/>
          <w:i/>
          <w:sz w:val="24"/>
          <w:szCs w:val="24"/>
          <w:lang w:val="uk-UA"/>
        </w:rPr>
        <w:t xml:space="preserve"> Катерина МЕЛЬНИК  </w:t>
      </w:r>
    </w:p>
    <w:p w14:paraId="3A5BC3DA" w14:textId="77777777" w:rsidR="00531472" w:rsidRPr="00021A7E" w:rsidRDefault="00531472" w:rsidP="0018305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D754B53" w14:textId="77777777" w:rsidR="00E70A82" w:rsidRPr="00021A7E" w:rsidRDefault="00E70A82" w:rsidP="00A762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D793C8" w14:textId="77777777" w:rsidR="00466CA2" w:rsidRPr="00021A7E" w:rsidRDefault="00466CA2" w:rsidP="00466CA2">
      <w:pPr>
        <w:pStyle w:val="ListParagraph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344D3766" w14:textId="77777777" w:rsidR="00FA0B23" w:rsidRPr="00021A7E" w:rsidRDefault="00826441" w:rsidP="00FA0B2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експертних висновків щодо  реалізації освітніх програм, які проходили акредитацію у І семестрі 2024-2025 </w:t>
      </w:r>
      <w:proofErr w:type="spellStart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FA0B23" w:rsidRPr="00021A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53126F" w14:textId="77777777" w:rsidR="00FA0B23" w:rsidRPr="00021A7E" w:rsidRDefault="00FA0B23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6DFA7" w14:textId="77777777" w:rsidR="00466CA2" w:rsidRPr="00021A7E" w:rsidRDefault="00466CA2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14:paraId="2BEECD68" w14:textId="77777777" w:rsidR="00FA0B23" w:rsidRPr="00806E17" w:rsidRDefault="001B7BFD" w:rsidP="00AC0D11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9F6B36" w:rsidRPr="00806E17">
        <w:rPr>
          <w:rFonts w:ascii="Times New Roman" w:hAnsi="Times New Roman"/>
          <w:i/>
          <w:sz w:val="28"/>
          <w:szCs w:val="28"/>
          <w:highlight w:val="yellow"/>
          <w:lang w:val="uk-UA"/>
        </w:rPr>
        <w:t>Ірина КУШНІР</w:t>
      </w:r>
      <w:r w:rsidR="009F6B36" w:rsidRPr="00806E17">
        <w:rPr>
          <w:rFonts w:ascii="Times New Roman" w:hAnsi="Times New Roman"/>
          <w:b/>
          <w:bCs/>
          <w:iCs/>
          <w:sz w:val="28"/>
          <w:szCs w:val="28"/>
          <w:highlight w:val="yellow"/>
          <w:lang w:val="uk-UA"/>
        </w:rPr>
        <w:t xml:space="preserve"> – </w:t>
      </w:r>
      <w:r w:rsidR="009F6B36" w:rsidRPr="00806E17">
        <w:rPr>
          <w:rFonts w:ascii="Times New Roman" w:hAnsi="Times New Roman"/>
          <w:bCs/>
          <w:iCs/>
          <w:sz w:val="28"/>
          <w:szCs w:val="28"/>
          <w:highlight w:val="yellow"/>
          <w:lang w:val="uk-UA"/>
        </w:rPr>
        <w:t xml:space="preserve">керівник центру забезпечення якості вищої освіти про </w:t>
      </w:r>
      <w:r w:rsidR="009F6B36" w:rsidRPr="00806E17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результати </w:t>
      </w:r>
      <w:r w:rsidR="00FA0B23"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експертних висновків щодо реалізації освітніх програм, які проходили акредитацію у І семестрі 2024-2025 </w:t>
      </w:r>
      <w:proofErr w:type="spellStart"/>
      <w:r w:rsidR="00FA0B23"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н.р</w:t>
      </w:r>
      <w:proofErr w:type="spellEnd"/>
      <w:r w:rsidR="00FA0B23" w:rsidRPr="00806E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</w:p>
    <w:p w14:paraId="034ACA0E" w14:textId="77777777" w:rsidR="0052032B" w:rsidRPr="00021A7E" w:rsidRDefault="0052032B" w:rsidP="00AC0D11">
      <w:pPr>
        <w:spacing w:after="0" w:line="276" w:lineRule="auto"/>
        <w:ind w:hanging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806E17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  <w:t xml:space="preserve">                                                                      </w:t>
      </w:r>
      <w:r w:rsidR="00952E93" w:rsidRPr="00806E17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  <w:t xml:space="preserve">    </w:t>
      </w:r>
      <w:r w:rsidRPr="00806E17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  <w:t xml:space="preserve">    Інформація додається (додаток 1).</w:t>
      </w:r>
    </w:p>
    <w:p w14:paraId="67362232" w14:textId="77777777" w:rsidR="00226C6D" w:rsidRDefault="002421BA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1B7BF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D5EC3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5D5EC3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D4322F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768">
        <w:rPr>
          <w:rFonts w:ascii="Times New Roman" w:hAnsi="Times New Roman"/>
          <w:sz w:val="28"/>
          <w:szCs w:val="28"/>
          <w:lang w:val="uk-UA"/>
        </w:rPr>
        <w:t>закцентувала увагу</w:t>
      </w:r>
      <w:r w:rsidR="00687559">
        <w:rPr>
          <w:rFonts w:ascii="Times New Roman" w:hAnsi="Times New Roman"/>
          <w:sz w:val="28"/>
          <w:szCs w:val="28"/>
          <w:lang w:val="uk-UA"/>
        </w:rPr>
        <w:t>, що при розробленні заходів</w:t>
      </w:r>
      <w:r w:rsidR="00687559" w:rsidRPr="0068755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</w:t>
      </w:r>
      <w:r w:rsidR="00687559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за результатами акредитацій</w:t>
      </w:r>
      <w:r w:rsidR="00687559">
        <w:rPr>
          <w:rFonts w:ascii="Times New Roman" w:eastAsia="Times New Roman" w:hAnsi="Times New Roman"/>
          <w:sz w:val="28"/>
          <w:szCs w:val="24"/>
          <w:lang w:val="uk-UA" w:eastAsia="uk-UA"/>
        </w:rPr>
        <w:t xml:space="preserve"> обов’язково враховувати </w:t>
      </w:r>
      <w:r w:rsidR="00687559">
        <w:rPr>
          <w:rFonts w:ascii="Times New Roman" w:hAnsi="Times New Roman"/>
          <w:sz w:val="28"/>
          <w:szCs w:val="28"/>
          <w:lang w:val="uk-UA"/>
        </w:rPr>
        <w:t xml:space="preserve">рекомендації та зауваження </w:t>
      </w:r>
      <w:r w:rsidR="00687559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ЕГ, ГЕР, НАЗЯВО щодо удосконалення ОП</w:t>
      </w:r>
      <w:r w:rsidR="00687559">
        <w:rPr>
          <w:rFonts w:ascii="Times New Roman" w:eastAsia="Times New Roman" w:hAnsi="Times New Roman"/>
          <w:sz w:val="28"/>
          <w:szCs w:val="24"/>
          <w:lang w:val="uk-UA" w:eastAsia="uk-UA"/>
        </w:rPr>
        <w:t>,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загальні висновки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оприлюднити на сайті</w:t>
      </w:r>
      <w:r w:rsidR="00687559" w:rsidRPr="00687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та   обговорити їх</w:t>
      </w:r>
      <w:r w:rsidR="00226C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559">
        <w:rPr>
          <w:rFonts w:ascii="Times New Roman" w:hAnsi="Times New Roman"/>
          <w:sz w:val="28"/>
          <w:szCs w:val="28"/>
          <w:lang w:val="uk-UA"/>
        </w:rPr>
        <w:t>пр</w:t>
      </w:r>
      <w:r w:rsidR="00226C6D">
        <w:rPr>
          <w:rFonts w:ascii="Times New Roman" w:hAnsi="Times New Roman"/>
          <w:sz w:val="28"/>
          <w:szCs w:val="28"/>
          <w:lang w:val="uk-UA"/>
        </w:rPr>
        <w:t>и</w:t>
      </w:r>
      <w:r w:rsidR="00687559">
        <w:rPr>
          <w:rFonts w:ascii="Times New Roman" w:hAnsi="Times New Roman"/>
          <w:sz w:val="28"/>
          <w:szCs w:val="28"/>
          <w:lang w:val="uk-UA"/>
        </w:rPr>
        <w:t xml:space="preserve"> зустрічі із </w:t>
      </w:r>
      <w:proofErr w:type="spellStart"/>
      <w:r w:rsidR="00687559">
        <w:rPr>
          <w:rFonts w:ascii="Times New Roman" w:hAnsi="Times New Roman"/>
          <w:sz w:val="28"/>
          <w:szCs w:val="28"/>
          <w:lang w:val="uk-UA"/>
        </w:rPr>
        <w:t>стейкголдерами</w:t>
      </w:r>
      <w:proofErr w:type="spellEnd"/>
      <w:r w:rsidR="00226C6D">
        <w:rPr>
          <w:rFonts w:ascii="Times New Roman" w:hAnsi="Times New Roman"/>
          <w:sz w:val="28"/>
          <w:szCs w:val="28"/>
          <w:lang w:val="uk-UA"/>
        </w:rPr>
        <w:t>.</w:t>
      </w:r>
    </w:p>
    <w:p w14:paraId="22CAD154" w14:textId="77777777" w:rsidR="00687559" w:rsidRDefault="00226C6D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Гарантам ОП, які будуть акредитуватися у 2025-2026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проаналізувати зроблені висновки, побажання за результатами експертизи і по можливості врахувати, щоб </w:t>
      </w:r>
      <w:r w:rsidR="00F57835">
        <w:rPr>
          <w:rFonts w:ascii="Times New Roman" w:hAnsi="Times New Roman"/>
          <w:sz w:val="28"/>
          <w:szCs w:val="28"/>
          <w:lang w:val="uk-UA"/>
        </w:rPr>
        <w:t xml:space="preserve">уникнути </w:t>
      </w:r>
      <w:r>
        <w:rPr>
          <w:rFonts w:ascii="Times New Roman" w:hAnsi="Times New Roman"/>
          <w:sz w:val="28"/>
          <w:szCs w:val="28"/>
          <w:lang w:val="uk-UA"/>
        </w:rPr>
        <w:t>окремих помилок</w:t>
      </w:r>
      <w:r w:rsidR="00F57835">
        <w:rPr>
          <w:rFonts w:ascii="Times New Roman" w:hAnsi="Times New Roman"/>
          <w:sz w:val="28"/>
          <w:szCs w:val="28"/>
          <w:lang w:val="uk-UA"/>
        </w:rPr>
        <w:t>.</w:t>
      </w:r>
    </w:p>
    <w:p w14:paraId="59CD42FB" w14:textId="77777777" w:rsidR="00466CA2" w:rsidRPr="00021A7E" w:rsidRDefault="00F57835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466CA2" w:rsidRPr="00021A7E">
        <w:rPr>
          <w:rFonts w:ascii="Times New Roman" w:hAnsi="Times New Roman" w:cs="Times New Roman"/>
          <w:b/>
          <w:sz w:val="28"/>
          <w:szCs w:val="28"/>
          <w:lang w:val="uk-UA"/>
        </w:rPr>
        <w:t>ХВАЛИЛИ:</w:t>
      </w:r>
    </w:p>
    <w:p w14:paraId="328F6B41" w14:textId="77777777" w:rsidR="00FA0B23" w:rsidRPr="00021A7E" w:rsidRDefault="00FA0B23" w:rsidP="00AC0D11">
      <w:pPr>
        <w:pStyle w:val="ListParagraph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висновків за результатами акредитаційних експертиз освітніх програм, що проходили акредитацію у І семестрі 2024-2025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. взяти до відома.</w:t>
      </w:r>
    </w:p>
    <w:p w14:paraId="43126ECF" w14:textId="77777777" w:rsidR="00FA0B23" w:rsidRPr="00021A7E" w:rsidRDefault="00FA0B23" w:rsidP="00AD2F7D">
      <w:pPr>
        <w:pStyle w:val="ListParagraph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Сформувати план заходів з виконання рекомендацій ЕГ, ГЕР, НАЗЯВО щодо удосконалення ОП за результатами акредитацій та затвердити їх на засіданнях кафедр та Вчених радах структурних підрозділів з подальшим оприлюдненням на сайті випускової кафедри.</w:t>
      </w:r>
    </w:p>
    <w:p w14:paraId="3531DF01" w14:textId="77777777" w:rsidR="00FA0B23" w:rsidRPr="00021A7E" w:rsidRDefault="00FA0B23" w:rsidP="00FA0B23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3.</w:t>
      </w: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 xml:space="preserve"> </w:t>
      </w: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В тематику проєкту «Школа гарантів» включити обговорення аналізу суттєвих недоліків у реалізації ОП.</w:t>
      </w:r>
    </w:p>
    <w:p w14:paraId="5545011A" w14:textId="77777777" w:rsidR="00FA0B23" w:rsidRPr="00021A7E" w:rsidRDefault="00FA0B23" w:rsidP="001C467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>4.</w:t>
      </w:r>
      <w:r w:rsidR="00021A7E" w:rsidRPr="00021A7E">
        <w:rPr>
          <w:rFonts w:ascii="Times New Roman" w:eastAsia="Times New Roman" w:hAnsi="Times New Roman"/>
          <w:b/>
          <w:sz w:val="28"/>
          <w:szCs w:val="24"/>
          <w:lang w:val="uk-UA" w:eastAsia="uk-UA"/>
        </w:rPr>
        <w:t xml:space="preserve"> </w:t>
      </w:r>
      <w:r w:rsidR="001C467D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О</w:t>
      </w: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рганізувати та провести тренінг для членів науково-методичної ради  та членів комісії Вченої ради з навчально-методичної роботи, які виступають експертами при внутрішньому аналізі якості ОП, з метою вироблення єдиних підходів аналізу та його удосконалення.</w:t>
      </w:r>
    </w:p>
    <w:p w14:paraId="5348372F" w14:textId="77777777" w:rsidR="00FA0B23" w:rsidRPr="00021A7E" w:rsidRDefault="001C467D" w:rsidP="001C467D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5.</w:t>
      </w:r>
      <w:r w:rsidR="00FA0B23"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Результати поточного моніторингу якості ОП, проведених на рівні кафедри, факультету/навчально-наукового інституту, Університету, оприлюднювати у відповідних рубриках на сайтах структурних підрозділів / Університету.</w:t>
      </w:r>
    </w:p>
    <w:p w14:paraId="1479DFC4" w14:textId="77777777" w:rsidR="00BF2FB8" w:rsidRPr="00021A7E" w:rsidRDefault="00BF2FB8" w:rsidP="001C467D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228A25F1" w14:textId="77777777" w:rsidR="00466CA2" w:rsidRPr="00021A7E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DE49D2" w14:textId="77777777" w:rsidR="001246D9" w:rsidRPr="00021A7E" w:rsidRDefault="001246D9" w:rsidP="00895CA5">
      <w:pPr>
        <w:pStyle w:val="ListParagraph"/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021A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72C2CAC3" w14:textId="77777777" w:rsidR="00AC6733" w:rsidRPr="00021A7E" w:rsidRDefault="002421BA" w:rsidP="00895CA5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895CA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C6733" w:rsidRPr="00895CA5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="00AC6733" w:rsidRPr="00021A7E">
        <w:rPr>
          <w:rFonts w:ascii="Times New Roman" w:hAnsi="Times New Roman"/>
          <w:bCs/>
          <w:i/>
          <w:sz w:val="28"/>
          <w:szCs w:val="28"/>
          <w:lang w:val="uk-UA"/>
        </w:rPr>
        <w:t>(</w:t>
      </w:r>
      <w:r w:rsidR="00AC6733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І група за відповідним графіком).</w:t>
      </w:r>
    </w:p>
    <w:p w14:paraId="35E99400" w14:textId="77777777" w:rsidR="00AC6733" w:rsidRPr="00021A7E" w:rsidRDefault="00AC6733" w:rsidP="00AC6733">
      <w:pPr>
        <w:pStyle w:val="ListParagraph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bCs/>
          <w:iCs/>
          <w:sz w:val="24"/>
          <w:szCs w:val="24"/>
          <w:lang w:val="uk-UA"/>
        </w:rPr>
        <w:t>Експерти-члени науково-методичної ради ЧНУ:</w:t>
      </w:r>
    </w:p>
    <w:p w14:paraId="5CDF92E6" w14:textId="77777777" w:rsidR="00AC6733" w:rsidRPr="00021A7E" w:rsidRDefault="00AC6733" w:rsidP="00AC6733">
      <w:pPr>
        <w:pStyle w:val="ListParagraph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</w:p>
    <w:p w14:paraId="081365AA" w14:textId="77777777" w:rsidR="00AC6733" w:rsidRPr="00021A7E" w:rsidRDefault="00AC6733" w:rsidP="00AC6733">
      <w:pPr>
        <w:pStyle w:val="ListParagraph"/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 та здоров’я людини, гарант І.І.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Чорней</w:t>
      </w:r>
      <w:proofErr w:type="spellEnd"/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) </w:t>
      </w:r>
    </w:p>
    <w:p w14:paraId="6B2FD1A5" w14:textId="77777777" w:rsidR="00AC6733" w:rsidRPr="00021A7E" w:rsidRDefault="00AC6733" w:rsidP="00AC6733">
      <w:pPr>
        <w:pStyle w:val="ListParagraph"/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pacing w:val="-4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Віра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Pr="00021A7E">
        <w:rPr>
          <w:rFonts w:ascii="Times New Roman" w:hAnsi="Times New Roman"/>
          <w:b/>
          <w:spacing w:val="-4"/>
          <w:sz w:val="24"/>
          <w:szCs w:val="24"/>
          <w:lang w:val="uk-UA"/>
        </w:rPr>
        <w:t>СІКОРА</w:t>
      </w:r>
      <w:r w:rsidRPr="00021A7E">
        <w:rPr>
          <w:rFonts w:ascii="Times New Roman" w:hAnsi="Times New Roman"/>
          <w:spacing w:val="-4"/>
          <w:sz w:val="24"/>
          <w:szCs w:val="24"/>
          <w:lang w:val="uk-UA"/>
        </w:rPr>
        <w:t xml:space="preserve"> (ОП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Біологія, гарант І.І.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Панчук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248A8B33" w14:textId="77777777"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Наталя АНДРУСЯК</w:t>
      </w:r>
    </w:p>
    <w:p w14:paraId="720AD880" w14:textId="77777777"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lastRenderedPageBreak/>
        <w:t xml:space="preserve">(ОП Біотехнології та біоінженерія, гарант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М.М.Марченко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25209073" w14:textId="77777777"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Оксана МЕЛЕНКО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D525F9F" w14:textId="77777777"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Біохімія та лабораторна діагностика, гарант Г.П. 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Копильчук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0C2B3A6B" w14:textId="77777777"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Тетяна КОРОПАТНІЦЬКА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16CE4D3" w14:textId="77777777"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</w:t>
      </w:r>
      <w:r w:rsidRPr="00021A7E">
        <w:rPr>
          <w:rFonts w:ascii="Times New Roman" w:hAnsi="Times New Roman"/>
          <w:szCs w:val="24"/>
          <w:lang w:val="uk-UA"/>
        </w:rPr>
        <w:t xml:space="preserve"> </w:t>
      </w:r>
      <w:r w:rsidRPr="00021A7E">
        <w:rPr>
          <w:rFonts w:ascii="Times New Roman" w:hAnsi="Times New Roman"/>
          <w:sz w:val="24"/>
          <w:szCs w:val="24"/>
          <w:lang w:val="uk-UA"/>
        </w:rPr>
        <w:t>Інформаційні технології та управління проектами, гарант І.М.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Черевко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>)</w:t>
      </w:r>
    </w:p>
    <w:p w14:paraId="79935734" w14:textId="77777777" w:rsidR="00AC6733" w:rsidRPr="00021A7E" w:rsidRDefault="00AC6733" w:rsidP="00AC6733">
      <w:pPr>
        <w:numPr>
          <w:ilvl w:val="0"/>
          <w:numId w:val="3"/>
        </w:num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b/>
          <w:sz w:val="24"/>
          <w:szCs w:val="24"/>
          <w:lang w:val="uk-UA"/>
        </w:rPr>
        <w:t>Ірина НИКИФОРАК</w:t>
      </w:r>
      <w:r w:rsidRPr="00021A7E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24855D1B" w14:textId="77777777" w:rsidR="00AC6733" w:rsidRPr="00021A7E" w:rsidRDefault="00AC6733" w:rsidP="00AC6733">
      <w:pPr>
        <w:spacing w:after="0" w:line="240" w:lineRule="auto"/>
        <w:ind w:left="600"/>
        <w:jc w:val="right"/>
        <w:rPr>
          <w:rFonts w:ascii="Times New Roman" w:hAnsi="Times New Roman"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4"/>
          <w:lang w:val="uk-UA"/>
        </w:rPr>
        <w:t>(ОП Математика, гарант В.В. </w:t>
      </w:r>
      <w:proofErr w:type="spellStart"/>
      <w:r w:rsidRPr="00021A7E">
        <w:rPr>
          <w:rFonts w:ascii="Times New Roman" w:hAnsi="Times New Roman"/>
          <w:sz w:val="24"/>
          <w:szCs w:val="24"/>
          <w:lang w:val="uk-UA"/>
        </w:rPr>
        <w:t>Михайлюк</w:t>
      </w:r>
      <w:proofErr w:type="spellEnd"/>
      <w:r w:rsidRPr="00021A7E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14:paraId="2B5187FC" w14:textId="77777777" w:rsidR="00AC6733" w:rsidRPr="00021A7E" w:rsidRDefault="00AC6733" w:rsidP="00AD2F7D">
      <w:pPr>
        <w:pStyle w:val="ListParagraph"/>
        <w:numPr>
          <w:ilvl w:val="0"/>
          <w:numId w:val="24"/>
        </w:numPr>
        <w:spacing w:after="0"/>
        <w:jc w:val="right"/>
        <w:rPr>
          <w:rFonts w:ascii="Times New Roman" w:hAnsi="Times New Roman"/>
          <w:sz w:val="24"/>
          <w:szCs w:val="20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керівник сектору моніторингу та навчально-методичного супроводу </w:t>
      </w:r>
    </w:p>
    <w:p w14:paraId="71DAAAB5" w14:textId="77777777" w:rsidR="00AC6733" w:rsidRPr="00021A7E" w:rsidRDefault="00AC6733" w:rsidP="00AC6733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21A7E">
        <w:rPr>
          <w:rFonts w:ascii="Times New Roman" w:hAnsi="Times New Roman"/>
          <w:sz w:val="24"/>
          <w:szCs w:val="20"/>
          <w:lang w:val="uk-UA"/>
        </w:rPr>
        <w:t xml:space="preserve">Центру забезпечення якості вищої освіти </w:t>
      </w:r>
      <w:r w:rsidRPr="00021A7E">
        <w:rPr>
          <w:rFonts w:ascii="Times New Roman" w:hAnsi="Times New Roman"/>
          <w:b/>
          <w:sz w:val="24"/>
          <w:szCs w:val="20"/>
          <w:lang w:val="uk-UA"/>
        </w:rPr>
        <w:t>Марія ІВАНЧУК</w:t>
      </w:r>
    </w:p>
    <w:p w14:paraId="6CD3CBA0" w14:textId="77777777" w:rsidR="00AC6733" w:rsidRPr="00021A7E" w:rsidRDefault="00AC6733" w:rsidP="002421BA">
      <w:pPr>
        <w:pStyle w:val="ListParagraph"/>
        <w:spacing w:line="276" w:lineRule="auto"/>
        <w:ind w:left="0" w:hanging="284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437AC4B" w14:textId="77777777" w:rsidR="00AC6733" w:rsidRPr="00021A7E" w:rsidRDefault="00AC6733" w:rsidP="00180EC3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36D973C4" w14:textId="77777777" w:rsidR="00AC6733" w:rsidRPr="00021A7E" w:rsidRDefault="00895CA5" w:rsidP="00180EC3">
      <w:pPr>
        <w:pStyle w:val="ListParagraph"/>
        <w:spacing w:line="276" w:lineRule="auto"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Про результати внутрішнього моніторингу якості змісту, кадрового забезпечення та опитувань здобувачів освіти щодо реалізації ОП, які проходять акредитацію у І сем. 2025-2026 </w:t>
      </w:r>
      <w:proofErr w:type="spellStart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AC6733" w:rsidRPr="00021A7E">
        <w:rPr>
          <w:rFonts w:ascii="Times New Roman" w:hAnsi="Times New Roman"/>
          <w:bCs/>
          <w:sz w:val="28"/>
          <w:szCs w:val="28"/>
          <w:lang w:val="uk-UA"/>
        </w:rPr>
        <w:t xml:space="preserve">.  </w:t>
      </w:r>
      <w:r w:rsidR="00AC6733" w:rsidRPr="00021A7E">
        <w:rPr>
          <w:rFonts w:ascii="Times New Roman" w:hAnsi="Times New Roman"/>
          <w:bCs/>
          <w:i/>
          <w:sz w:val="28"/>
          <w:szCs w:val="28"/>
          <w:lang w:val="uk-UA"/>
        </w:rPr>
        <w:t>(</w:t>
      </w:r>
      <w:r w:rsidR="00AC6733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І група за відповідним графіком):</w:t>
      </w:r>
    </w:p>
    <w:p w14:paraId="4F3AFAB9" w14:textId="77777777" w:rsidR="000F1566" w:rsidRPr="00021A7E" w:rsidRDefault="00AC6733" w:rsidP="00AD2F7D">
      <w:pPr>
        <w:pStyle w:val="ListParagraph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>Іван КОЗЯРСЬКИЙ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– заступник директора з навчально-методичної роботи навчально-наукового інституту фізико-технічних та комп’ютерних наук 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0F1566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1B7BFD">
        <w:rPr>
          <w:rFonts w:ascii="Times New Roman" w:eastAsiaTheme="minorHAnsi" w:hAnsi="Times New Roman"/>
          <w:bCs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0F1566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Біологія та здоров’я людини</w:t>
      </w:r>
      <w:r w:rsidR="000F1566" w:rsidRPr="00021A7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0F1566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0F1566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</w:t>
      </w:r>
      <w:r w:rsidR="003E5D88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E5D88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0F156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14:paraId="24B160DA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 xml:space="preserve">аявна на сайті кафедри ОПП не містить </w:t>
      </w:r>
      <w:r w:rsidR="003E5D88">
        <w:rPr>
          <w:rFonts w:ascii="Times New Roman" w:hAnsi="Times New Roman"/>
          <w:sz w:val="28"/>
          <w:szCs w:val="28"/>
          <w:lang w:val="uk-UA"/>
        </w:rPr>
        <w:t xml:space="preserve">окремих 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реквізитів затве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рдження відповідно до процедури;</w:t>
      </w:r>
    </w:p>
    <w:p w14:paraId="43DD5646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у</w:t>
      </w:r>
      <w:r w:rsidR="00943B58">
        <w:rPr>
          <w:rFonts w:ascii="Times New Roman" w:hAnsi="Times New Roman"/>
          <w:sz w:val="28"/>
          <w:lang w:val="uk-UA"/>
        </w:rPr>
        <w:t xml:space="preserve"> </w:t>
      </w:r>
      <w:r w:rsidR="00967033" w:rsidRPr="00535E1E">
        <w:rPr>
          <w:rFonts w:ascii="Times New Roman" w:hAnsi="Times New Roman"/>
          <w:sz w:val="28"/>
          <w:lang w:val="uk-UA"/>
        </w:rPr>
        <w:t xml:space="preserve">матриці відповідності спостерігається перевантаження ОК 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компетенціями та результати навчання</w:t>
      </w:r>
      <w:r w:rsidR="00535E1E" w:rsidRPr="00535E1E">
        <w:rPr>
          <w:rFonts w:ascii="Times New Roman" w:hAnsi="Times New Roman"/>
          <w:sz w:val="28"/>
          <w:lang w:val="uk-UA"/>
        </w:rPr>
        <w:t>;</w:t>
      </w:r>
    </w:p>
    <w:p w14:paraId="1D43956C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авчальний план затверджений відповідно до процедури, але структура потребує корекції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;</w:t>
      </w:r>
    </w:p>
    <w:p w14:paraId="44C8097B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в</w:t>
      </w:r>
      <w:r w:rsidR="00967033" w:rsidRPr="00535E1E">
        <w:rPr>
          <w:rFonts w:ascii="Times New Roman" w:hAnsi="Times New Roman"/>
          <w:sz w:val="28"/>
          <w:lang w:val="uk-UA"/>
        </w:rPr>
        <w:t xml:space="preserve"> ОП та навчальному плані змінити нумерацію семестрів та років на</w:t>
      </w:r>
      <w:r w:rsidR="00535E1E" w:rsidRPr="00535E1E">
        <w:rPr>
          <w:rFonts w:ascii="Times New Roman" w:hAnsi="Times New Roman"/>
          <w:sz w:val="28"/>
          <w:lang w:val="uk-UA"/>
        </w:rPr>
        <w:t>вчання на 1, 2 та 3, відповідно;</w:t>
      </w:r>
    </w:p>
    <w:p w14:paraId="492084D5" w14:textId="77777777" w:rsidR="00967033" w:rsidRPr="00535E1E" w:rsidRDefault="00967033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 w:rsidRPr="00535E1E">
        <w:rPr>
          <w:rFonts w:ascii="Times New Roman" w:hAnsi="Times New Roman"/>
          <w:sz w:val="28"/>
          <w:lang w:val="uk-UA"/>
        </w:rPr>
        <w:t xml:space="preserve"> ОК у вибірковому блоці потребують уніфікації за кількістю</w:t>
      </w:r>
      <w:r w:rsidR="00535E1E" w:rsidRPr="00535E1E">
        <w:rPr>
          <w:rFonts w:ascii="Times New Roman" w:hAnsi="Times New Roman"/>
          <w:sz w:val="28"/>
          <w:lang w:val="uk-UA"/>
        </w:rPr>
        <w:t xml:space="preserve"> кредитів та за формою контролю;</w:t>
      </w:r>
    </w:p>
    <w:p w14:paraId="7F94AE5A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н</w:t>
      </w:r>
      <w:r w:rsidR="00967033" w:rsidRPr="00535E1E">
        <w:rPr>
          <w:rFonts w:ascii="Times New Roman" w:hAnsi="Times New Roman"/>
          <w:sz w:val="28"/>
          <w:szCs w:val="28"/>
          <w:lang w:val="uk-UA"/>
        </w:rPr>
        <w:t>аявні на сайті кафедри робочі програми навчальних дисциплін потребують реквізитів затвердження відповідно до процедури</w:t>
      </w:r>
      <w:r w:rsidR="00535E1E" w:rsidRPr="00535E1E">
        <w:rPr>
          <w:rFonts w:ascii="Times New Roman" w:hAnsi="Times New Roman"/>
          <w:sz w:val="28"/>
          <w:szCs w:val="28"/>
          <w:lang w:val="uk-UA"/>
        </w:rPr>
        <w:t>;</w:t>
      </w:r>
    </w:p>
    <w:p w14:paraId="05F19DC6" w14:textId="77777777" w:rsidR="00967033" w:rsidRPr="00535E1E" w:rsidRDefault="00BE1B7A" w:rsidP="00943B58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535E1E">
        <w:rPr>
          <w:rFonts w:ascii="Times New Roman" w:hAnsi="Times New Roman"/>
          <w:sz w:val="28"/>
          <w:lang w:val="uk-UA"/>
        </w:rPr>
        <w:t>і</w:t>
      </w:r>
      <w:r w:rsidR="00967033" w:rsidRPr="00535E1E">
        <w:rPr>
          <w:rFonts w:ascii="Times New Roman" w:hAnsi="Times New Roman"/>
          <w:sz w:val="28"/>
          <w:lang w:val="uk-UA"/>
        </w:rPr>
        <w:t>нтенсифікувати публікаційну діяльніст</w:t>
      </w:r>
      <w:r w:rsidR="001B7BFD">
        <w:rPr>
          <w:rFonts w:ascii="Times New Roman" w:hAnsi="Times New Roman"/>
          <w:sz w:val="28"/>
          <w:lang w:val="uk-UA"/>
        </w:rPr>
        <w:t>ь по тематиці забезпечуваних ОК,</w:t>
      </w:r>
    </w:p>
    <w:p w14:paraId="213E57C6" w14:textId="77777777" w:rsidR="00967033" w:rsidRPr="00432B4B" w:rsidRDefault="00F80DA4" w:rsidP="00F80DA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535E1E" w:rsidRPr="00432B4B">
        <w:rPr>
          <w:rFonts w:ascii="Times New Roman" w:hAnsi="Times New Roman"/>
          <w:sz w:val="28"/>
          <w:lang w:val="uk-UA"/>
        </w:rPr>
        <w:t>з</w:t>
      </w:r>
      <w:r w:rsidR="00967033" w:rsidRPr="00432B4B">
        <w:rPr>
          <w:rFonts w:ascii="Times New Roman" w:hAnsi="Times New Roman"/>
          <w:sz w:val="28"/>
          <w:lang w:val="uk-UA"/>
        </w:rPr>
        <w:t>апланувати підвищення кваліфікації викладачам, що за останні 5 років мають менше 6 кредитів.</w:t>
      </w:r>
    </w:p>
    <w:p w14:paraId="6FBA0C29" w14:textId="77777777" w:rsidR="000F1566" w:rsidRPr="00021A7E" w:rsidRDefault="00AC6733" w:rsidP="00BE1B7A">
      <w:pPr>
        <w:pStyle w:val="ListParagraph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>Віра СІКОРА</w:t>
      </w:r>
      <w:r w:rsidR="000F1566" w:rsidRPr="00021A7E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spacing w:val="-4"/>
          <w:sz w:val="28"/>
          <w:szCs w:val="28"/>
          <w:lang w:val="uk-UA"/>
        </w:rPr>
        <w:t>– заступник декана з навчально-методичної роботи факультету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математики та інформатики про </w:t>
      </w:r>
      <w:r w:rsidR="000F1566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F1566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F1566" w:rsidRPr="00021A7E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ОП</w:t>
      </w:r>
      <w:r w:rsidR="000F1566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Біологія</w:t>
      </w:r>
      <w:r w:rsidR="000F1566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21A7E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другого (магістерського) </w:t>
      </w:r>
      <w:r w:rsidR="000F1566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рівня вищої освіти</w:t>
      </w:r>
      <w:r w:rsidR="000F1566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365F5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65F56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0F1566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14:paraId="4F717ACD" w14:textId="77777777" w:rsidR="00912526" w:rsidRPr="00AC34B9" w:rsidRDefault="00563A5D" w:rsidP="00AC34B9">
      <w:pPr>
        <w:pStyle w:val="ListParagraph"/>
        <w:numPr>
          <w:ilvl w:val="0"/>
          <w:numId w:val="4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34B9">
        <w:rPr>
          <w:rFonts w:ascii="Times New Roman" w:hAnsi="Times New Roman"/>
          <w:sz w:val="28"/>
          <w:szCs w:val="28"/>
        </w:rPr>
        <w:t>варто</w:t>
      </w:r>
      <w:proofErr w:type="spellEnd"/>
      <w:r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34B9">
        <w:rPr>
          <w:rFonts w:ascii="Times New Roman" w:hAnsi="Times New Roman"/>
          <w:sz w:val="28"/>
          <w:szCs w:val="28"/>
        </w:rPr>
        <w:t>доповнити</w:t>
      </w:r>
      <w:proofErr w:type="spellEnd"/>
      <w:r w:rsidR="00A3400C" w:rsidRPr="00AC34B9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gramStart"/>
      <w:r w:rsidR="00A3400C" w:rsidRPr="00AC34B9">
        <w:rPr>
          <w:rFonts w:ascii="Times New Roman" w:hAnsi="Times New Roman"/>
          <w:sz w:val="28"/>
          <w:szCs w:val="28"/>
          <w:lang w:val="uk-UA"/>
        </w:rPr>
        <w:t xml:space="preserve">оновити </w:t>
      </w:r>
      <w:r w:rsidRPr="00AC34B9">
        <w:rPr>
          <w:rFonts w:ascii="Times New Roman" w:hAnsi="Times New Roman"/>
          <w:sz w:val="28"/>
          <w:szCs w:val="28"/>
        </w:rPr>
        <w:t xml:space="preserve"> </w:t>
      </w:r>
      <w:r w:rsidRPr="00AC34B9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нформацію</w:t>
      </w:r>
      <w:proofErr w:type="spellEnd"/>
      <w:proofErr w:type="gramEnd"/>
      <w:r w:rsidR="001559D2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стосовно</w:t>
      </w:r>
      <w:proofErr w:type="spellEnd"/>
      <w:r w:rsidR="001559D2" w:rsidRPr="00AC34B9">
        <w:rPr>
          <w:rFonts w:ascii="Times New Roman" w:hAnsi="Times New Roman"/>
          <w:sz w:val="28"/>
          <w:szCs w:val="28"/>
        </w:rPr>
        <w:t xml:space="preserve"> ОП,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викладену</w:t>
      </w:r>
      <w:proofErr w:type="spellEnd"/>
      <w:r w:rsidR="001559D2" w:rsidRPr="00AC34B9">
        <w:rPr>
          <w:rFonts w:ascii="Times New Roman" w:hAnsi="Times New Roman"/>
          <w:sz w:val="28"/>
          <w:szCs w:val="28"/>
        </w:rPr>
        <w:t xml:space="preserve"> на веб-</w:t>
      </w:r>
      <w:proofErr w:type="spellStart"/>
      <w:r w:rsidR="00A3400C" w:rsidRPr="00AC34B9">
        <w:rPr>
          <w:rFonts w:ascii="Times New Roman" w:hAnsi="Times New Roman"/>
          <w:sz w:val="28"/>
          <w:szCs w:val="28"/>
        </w:rPr>
        <w:t>сайті</w:t>
      </w:r>
      <w:proofErr w:type="spellEnd"/>
      <w:r w:rsidR="00A3400C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400C" w:rsidRPr="00AC34B9">
        <w:rPr>
          <w:rFonts w:ascii="Times New Roman" w:hAnsi="Times New Roman"/>
          <w:sz w:val="28"/>
          <w:szCs w:val="28"/>
        </w:rPr>
        <w:t>кафедри</w:t>
      </w:r>
      <w:proofErr w:type="spellEnd"/>
      <w:r w:rsidR="00A3400C" w:rsidRPr="00AC34B9">
        <w:rPr>
          <w:rFonts w:ascii="Times New Roman" w:hAnsi="Times New Roman"/>
          <w:sz w:val="28"/>
          <w:szCs w:val="28"/>
        </w:rPr>
        <w:t xml:space="preserve"> </w:t>
      </w:r>
      <w:r w:rsidR="001559D2" w:rsidRPr="00AC34B9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1559D2" w:rsidRPr="00AC34B9">
        <w:rPr>
          <w:rFonts w:ascii="Times New Roman" w:hAnsi="Times New Roman"/>
          <w:sz w:val="28"/>
          <w:szCs w:val="28"/>
        </w:rPr>
        <w:t>і</w:t>
      </w:r>
      <w:r w:rsidR="00912526" w:rsidRPr="00AC34B9">
        <w:rPr>
          <w:rFonts w:ascii="Times New Roman" w:hAnsi="Times New Roman"/>
          <w:sz w:val="28"/>
          <w:szCs w:val="28"/>
        </w:rPr>
        <w:t>нформування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526" w:rsidRPr="00AC34B9">
        <w:rPr>
          <w:rFonts w:ascii="Times New Roman" w:hAnsi="Times New Roman"/>
          <w:sz w:val="28"/>
          <w:szCs w:val="28"/>
        </w:rPr>
        <w:t>зацікавлених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526" w:rsidRPr="00AC34B9">
        <w:rPr>
          <w:rFonts w:ascii="Times New Roman" w:hAnsi="Times New Roman"/>
          <w:sz w:val="28"/>
          <w:szCs w:val="28"/>
        </w:rPr>
        <w:t>сторін</w:t>
      </w:r>
      <w:proofErr w:type="spellEnd"/>
      <w:r w:rsidR="00912526" w:rsidRPr="00AC34B9">
        <w:rPr>
          <w:rFonts w:ascii="Times New Roman" w:hAnsi="Times New Roman"/>
          <w:sz w:val="28"/>
          <w:szCs w:val="28"/>
        </w:rPr>
        <w:t>;</w:t>
      </w:r>
    </w:p>
    <w:p w14:paraId="4F80F8B1" w14:textId="77777777" w:rsidR="001559D2" w:rsidRPr="002B7F64" w:rsidRDefault="00453CB1" w:rsidP="00943B58">
      <w:pPr>
        <w:pStyle w:val="ListParagraph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7F64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арто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зазначити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що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академічна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професійна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кваліфікація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НПП,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які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забезпе</w:t>
      </w:r>
      <w:r w:rsidR="001559D2" w:rsidRPr="002B7F64">
        <w:rPr>
          <w:rFonts w:ascii="Times New Roman" w:hAnsi="Times New Roman"/>
          <w:sz w:val="28"/>
          <w:szCs w:val="28"/>
        </w:rPr>
        <w:softHyphen/>
        <w:t>чують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реалізацію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даної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ОП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повністю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заявленій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спеціаль</w:t>
      </w:r>
      <w:r w:rsidRPr="002B7F64">
        <w:rPr>
          <w:rFonts w:ascii="Times New Roman" w:hAnsi="Times New Roman"/>
          <w:sz w:val="28"/>
          <w:szCs w:val="28"/>
        </w:rPr>
        <w:t>ності</w:t>
      </w:r>
      <w:proofErr w:type="spellEnd"/>
      <w:r w:rsidRPr="002B7F64">
        <w:rPr>
          <w:rFonts w:ascii="Times New Roman" w:hAnsi="Times New Roman"/>
          <w:sz w:val="28"/>
          <w:szCs w:val="28"/>
        </w:rPr>
        <w:t>;</w:t>
      </w:r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</w:p>
    <w:p w14:paraId="21D17F8F" w14:textId="77777777" w:rsidR="001559D2" w:rsidRPr="002B7F64" w:rsidRDefault="00A3400C" w:rsidP="00943B58">
      <w:pPr>
        <w:pStyle w:val="ListParagraph"/>
        <w:numPr>
          <w:ilvl w:val="0"/>
          <w:numId w:val="30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сайт кафедри</w:t>
      </w:r>
      <w:r w:rsidR="001559D2" w:rsidRPr="002B7F64">
        <w:rPr>
          <w:rFonts w:ascii="Times New Roman" w:hAnsi="Times New Roman"/>
          <w:sz w:val="28"/>
          <w:szCs w:val="28"/>
        </w:rPr>
        <w:t xml:space="preserve"> оформивши  за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останніми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9D2" w:rsidRPr="002B7F64">
        <w:rPr>
          <w:rFonts w:ascii="Times New Roman" w:hAnsi="Times New Roman"/>
          <w:sz w:val="28"/>
          <w:szCs w:val="28"/>
        </w:rPr>
        <w:t>вимогами</w:t>
      </w:r>
      <w:proofErr w:type="spellEnd"/>
      <w:r w:rsidR="001559D2" w:rsidRPr="002B7F64">
        <w:rPr>
          <w:rFonts w:ascii="Times New Roman" w:hAnsi="Times New Roman"/>
          <w:sz w:val="28"/>
          <w:szCs w:val="28"/>
        </w:rPr>
        <w:t>.</w:t>
      </w:r>
    </w:p>
    <w:p w14:paraId="7D1761F1" w14:textId="77777777" w:rsidR="00021A7E" w:rsidRPr="00021A7E" w:rsidRDefault="00AC6733" w:rsidP="00AD2F7D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lastRenderedPageBreak/>
        <w:t>Наталя АНДРУСЯК</w:t>
      </w:r>
      <w:r w:rsidR="00021A7E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– заступник декана з навчально-методичної роботи географічного факультету</w:t>
      </w:r>
      <w:r w:rsidR="00021A7E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021A7E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21A7E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021A7E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ОП </w:t>
      </w:r>
      <w:r w:rsidR="00021A7E" w:rsidRPr="00021A7E">
        <w:rPr>
          <w:rFonts w:ascii="Times New Roman" w:hAnsi="Times New Roman"/>
          <w:b/>
          <w:sz w:val="28"/>
          <w:szCs w:val="28"/>
          <w:u w:val="single"/>
          <w:lang w:val="uk-UA"/>
        </w:rPr>
        <w:t>Біотехнології та біоінженерія</w:t>
      </w:r>
      <w:r w:rsidR="00021A7E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021A7E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021A7E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3B3E0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3B3E0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3B3E0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</w:t>
      </w:r>
      <w:r w:rsidR="00021A7E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:</w:t>
      </w:r>
    </w:p>
    <w:p w14:paraId="05156852" w14:textId="77777777" w:rsidR="003475B9" w:rsidRDefault="00943B58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2B7F64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таблиці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«І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нформації про групу забезпеченн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я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»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варто змінити актуальну інформацію про гаранта ОП,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використовувати поняття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«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здобувач освіти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»</w:t>
      </w:r>
      <w:r w:rsidR="003B3E00" w:rsidRP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замість 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студент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. 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>В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нести зміни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до складу </w:t>
      </w:r>
      <w:proofErr w:type="spellStart"/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>проєкної</w:t>
      </w:r>
      <w:proofErr w:type="spellEnd"/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групи </w:t>
      </w:r>
      <w:r w:rsidR="003B3E00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на момент акредитації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 </w:t>
      </w:r>
      <w:r w:rsidR="003B3E00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="003475B9" w:rsidRPr="003475B9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 xml:space="preserve">(оскільки здобувач вступу 2023 року на сьогодні є вже </w:t>
      </w:r>
      <w:r w:rsidR="00CB67A2" w:rsidRPr="003475B9">
        <w:rPr>
          <w:rFonts w:ascii="Times New Roman" w:eastAsia="Times New Roman" w:hAnsi="Times New Roman"/>
          <w:i/>
          <w:iCs/>
          <w:sz w:val="28"/>
          <w:szCs w:val="28"/>
          <w:lang w:val="uk-UA"/>
        </w:rPr>
        <w:t>випускник</w:t>
      </w:r>
      <w:r w:rsidR="003475B9">
        <w:rPr>
          <w:rFonts w:ascii="Times New Roman" w:eastAsia="Times New Roman" w:hAnsi="Times New Roman"/>
          <w:iCs/>
          <w:sz w:val="28"/>
          <w:szCs w:val="28"/>
          <w:lang w:val="uk-UA"/>
        </w:rPr>
        <w:t>);</w:t>
      </w:r>
    </w:p>
    <w:p w14:paraId="214FB861" w14:textId="77777777" w:rsidR="00CB67A2" w:rsidRPr="00943B58" w:rsidRDefault="003475B9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iCs/>
          <w:sz w:val="28"/>
          <w:szCs w:val="28"/>
          <w:lang w:val="uk-UA"/>
        </w:rPr>
        <w:t>п</w:t>
      </w:r>
      <w:r w:rsidR="00CB67A2"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от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ребує уточнення</w:t>
      </w:r>
      <w:r w:rsidRP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інформація про</w:t>
      </w:r>
      <w:r w:rsidRPr="003475B9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членів </w:t>
      </w:r>
      <w:proofErr w:type="spellStart"/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>проєктної</w:t>
      </w:r>
      <w:proofErr w:type="spellEnd"/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групи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щодо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участ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і</w:t>
      </w:r>
      <w:r w:rsidRPr="00943B58">
        <w:rPr>
          <w:rFonts w:ascii="Times New Roman" w:eastAsia="Times New Roman" w:hAnsi="Times New Roman"/>
          <w:iCs/>
          <w:sz w:val="28"/>
          <w:szCs w:val="28"/>
          <w:lang w:val="uk-UA"/>
        </w:rPr>
        <w:t xml:space="preserve"> у семінарах, тренінгах, курсах – як підвищення кв</w:t>
      </w:r>
      <w:r>
        <w:rPr>
          <w:rFonts w:ascii="Times New Roman" w:eastAsia="Times New Roman" w:hAnsi="Times New Roman"/>
          <w:iCs/>
          <w:sz w:val="28"/>
          <w:szCs w:val="28"/>
          <w:lang w:val="uk-UA"/>
        </w:rPr>
        <w:t>аліфікації;</w:t>
      </w:r>
    </w:p>
    <w:p w14:paraId="0A61299F" w14:textId="77777777" w:rsidR="00CB67A2" w:rsidRPr="00943B58" w:rsidRDefault="00943B58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інформацію про обговорення 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ОП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2024 р.,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подану в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таблиця змін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підтвердити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протокол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ом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засідання </w:t>
      </w:r>
      <w:proofErr w:type="spellStart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проєктної</w:t>
      </w:r>
      <w:proofErr w:type="spellEnd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групи, </w:t>
      </w:r>
      <w:proofErr w:type="spellStart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стейкголдерів</w:t>
      </w:r>
      <w:proofErr w:type="spellEnd"/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, зустрічі зі з</w:t>
      </w:r>
      <w:r w:rsidR="0073453A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д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обувачами </w:t>
      </w:r>
      <w:r w:rsidR="007D207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тощо;</w:t>
      </w:r>
    </w:p>
    <w:p w14:paraId="4C867E12" w14:textId="77777777" w:rsidR="00CB67A2" w:rsidRPr="00943B58" w:rsidRDefault="00943B58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73453A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наразі, наявні результати опитування лише на рівні університету</w:t>
      </w:r>
      <w:r w:rsidR="0073453A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2E4267" w:rsidRPr="00AC34B9">
        <w:rPr>
          <w:rFonts w:ascii="Times New Roman" w:eastAsia="Times New Roman" w:hAnsi="Times New Roman"/>
          <w:bCs/>
          <w:i/>
          <w:iCs/>
          <w:sz w:val="28"/>
          <w:szCs w:val="28"/>
          <w:lang w:val="uk-UA"/>
        </w:rPr>
        <w:t>(надати покликання з сайту університету),</w:t>
      </w:r>
      <w:r w:rsidR="002E426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а у рамках кафедри, інституту </w:t>
      </w:r>
      <w:r w:rsidR="002E4267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відсутня інформація про результати опитування здобувачів щодо реалізації ОП</w:t>
      </w:r>
      <w:r w:rsidR="002E426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;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5E9F530D" w14:textId="77777777" w:rsidR="00CB67A2" w:rsidRPr="00943B58" w:rsidRDefault="00943B58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з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вернути увагу на розділ –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«Н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ормативні документи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»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, а саме </w:t>
      </w:r>
      <w:r w:rsidR="00AC34B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на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Положення про реалізацію права вільного вибору здобувачами, потребує зам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іни на нову редакцію положення;</w:t>
      </w:r>
    </w:p>
    <w:p w14:paraId="214203C0" w14:textId="77777777" w:rsidR="00CB67A2" w:rsidRPr="00943B58" w:rsidRDefault="00943B58" w:rsidP="00943B58">
      <w:pPr>
        <w:pStyle w:val="ListParagraph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у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деяких робочих програмах</w:t>
      </w:r>
      <w:r w:rsidR="00AC34B9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навчальних дисциплін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варто оновити рекомендовану літературу, особливо ОК</w:t>
      </w:r>
      <w:r w:rsidR="005C07D7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>,</w:t>
      </w:r>
      <w:r w:rsidR="00CB67A2" w:rsidRPr="00943B58">
        <w:rPr>
          <w:rFonts w:ascii="Times New Roman" w:eastAsia="Times New Roman" w:hAnsi="Times New Roman"/>
          <w:bCs/>
          <w:iCs/>
          <w:sz w:val="28"/>
          <w:szCs w:val="28"/>
          <w:lang w:val="uk-UA"/>
        </w:rPr>
        <w:t xml:space="preserve"> в яких йде мова про сучасні методи та методики наукових досліджень. </w:t>
      </w:r>
    </w:p>
    <w:p w14:paraId="7C96910C" w14:textId="77777777" w:rsidR="008F22DD" w:rsidRPr="00021A7E" w:rsidRDefault="00AC6733" w:rsidP="00AD2F7D">
      <w:pPr>
        <w:pStyle w:val="ListParagraph"/>
        <w:numPr>
          <w:ilvl w:val="0"/>
          <w:numId w:val="26"/>
        </w:numPr>
        <w:spacing w:after="0" w:line="240" w:lineRule="auto"/>
        <w:ind w:left="-142" w:firstLine="142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Оксана МЕЛЕНКО</w:t>
      </w:r>
      <w:r w:rsidR="008F22DD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>юридичного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 факультету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Біохімія</w:t>
      </w:r>
      <w:r w:rsidR="008F22DD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та лабораторна діагностика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8135E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8135E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135E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</w:t>
      </w:r>
      <w:r w:rsidR="008135E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 </w:t>
      </w:r>
    </w:p>
    <w:p w14:paraId="37477152" w14:textId="77777777" w:rsidR="00EB2565" w:rsidRPr="00EB2565" w:rsidRDefault="00EB2565" w:rsidP="00581CA3">
      <w:pPr>
        <w:pStyle w:val="ListParagraph"/>
        <w:numPr>
          <w:ilvl w:val="0"/>
          <w:numId w:val="37"/>
        </w:numPr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08C">
        <w:rPr>
          <w:rFonts w:ascii="Times New Roman" w:hAnsi="Times New Roman"/>
          <w:sz w:val="28"/>
          <w:szCs w:val="28"/>
          <w:lang w:val="uk-UA"/>
        </w:rPr>
        <w:t>у</w:t>
      </w:r>
      <w:r w:rsidR="008135E0">
        <w:rPr>
          <w:rFonts w:ascii="Times New Roman" w:hAnsi="Times New Roman"/>
          <w:sz w:val="28"/>
          <w:szCs w:val="28"/>
          <w:lang w:val="uk-UA"/>
        </w:rPr>
        <w:t>точнити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 в змісті ОП на</w:t>
      </w:r>
      <w:r w:rsidR="008135E0">
        <w:rPr>
          <w:rFonts w:ascii="Times New Roman" w:hAnsi="Times New Roman"/>
          <w:sz w:val="28"/>
          <w:szCs w:val="28"/>
          <w:lang w:val="uk-UA"/>
        </w:rPr>
        <w:t>з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ви нормативних документів, які регулюють </w:t>
      </w:r>
      <w:r>
        <w:rPr>
          <w:rFonts w:ascii="Times New Roman" w:hAnsi="Times New Roman"/>
          <w:sz w:val="28"/>
          <w:szCs w:val="28"/>
          <w:lang w:val="uk-UA"/>
        </w:rPr>
        <w:t>освітній процес в університеті;</w:t>
      </w:r>
    </w:p>
    <w:p w14:paraId="4AD32949" w14:textId="77777777" w:rsidR="00EB2565" w:rsidRDefault="00EB2565" w:rsidP="00EB2565">
      <w:pPr>
        <w:pStyle w:val="ListParagraph"/>
        <w:numPr>
          <w:ilvl w:val="0"/>
          <w:numId w:val="37"/>
        </w:numPr>
        <w:spacing w:after="0"/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>включи</w:t>
      </w:r>
      <w:r>
        <w:rPr>
          <w:rFonts w:ascii="Times New Roman" w:hAnsi="Times New Roman"/>
          <w:sz w:val="28"/>
          <w:szCs w:val="28"/>
          <w:lang w:val="uk-UA"/>
        </w:rPr>
        <w:t>ти</w:t>
      </w:r>
      <w:r w:rsidR="00627D2F" w:rsidRPr="00722B21">
        <w:rPr>
          <w:rFonts w:ascii="Times New Roman" w:hAnsi="Times New Roman"/>
          <w:sz w:val="28"/>
          <w:szCs w:val="28"/>
          <w:lang w:val="uk-UA"/>
        </w:rPr>
        <w:t xml:space="preserve"> в перелік обов’язкових компонентів підсумкову атестацію</w:t>
      </w:r>
      <w:r w:rsidR="008135E0">
        <w:rPr>
          <w:rFonts w:ascii="Times New Roman" w:hAnsi="Times New Roman"/>
          <w:sz w:val="28"/>
          <w:szCs w:val="28"/>
          <w:lang w:val="uk-UA"/>
        </w:rPr>
        <w:t>;</w:t>
      </w:r>
    </w:p>
    <w:p w14:paraId="21E3AED6" w14:textId="77777777" w:rsidR="00627D2F" w:rsidRPr="00AA049E" w:rsidRDefault="00EB2565" w:rsidP="003B3E00">
      <w:pPr>
        <w:pStyle w:val="ListParagraph"/>
        <w:numPr>
          <w:ilvl w:val="0"/>
          <w:numId w:val="37"/>
        </w:numPr>
        <w:spacing w:after="0"/>
        <w:ind w:left="-142"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A049E">
        <w:rPr>
          <w:rFonts w:ascii="Times New Roman" w:hAnsi="Times New Roman"/>
          <w:sz w:val="28"/>
          <w:szCs w:val="28"/>
          <w:lang w:val="uk-UA"/>
        </w:rPr>
        <w:t xml:space="preserve"> обговорювати пропозиції, подані в рецензі</w:t>
      </w:r>
      <w:r w:rsidR="00AA049E">
        <w:rPr>
          <w:rFonts w:ascii="Times New Roman" w:hAnsi="Times New Roman"/>
          <w:sz w:val="28"/>
          <w:szCs w:val="28"/>
          <w:lang w:val="uk-UA"/>
        </w:rPr>
        <w:t>ях</w:t>
      </w:r>
      <w:r w:rsidR="008135E0">
        <w:rPr>
          <w:rFonts w:ascii="Times New Roman" w:hAnsi="Times New Roman"/>
          <w:sz w:val="28"/>
          <w:szCs w:val="28"/>
          <w:lang w:val="uk-UA"/>
        </w:rPr>
        <w:t xml:space="preserve"> кваліфікаційних робіт; </w:t>
      </w:r>
    </w:p>
    <w:p w14:paraId="36B70F00" w14:textId="77777777" w:rsidR="00627D2F" w:rsidRPr="00AA049E" w:rsidRDefault="00AA049E" w:rsidP="00C437CD">
      <w:pPr>
        <w:pStyle w:val="ListParagraph"/>
        <w:numPr>
          <w:ilvl w:val="0"/>
          <w:numId w:val="37"/>
        </w:numPr>
        <w:tabs>
          <w:tab w:val="left" w:pos="567"/>
        </w:tabs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продовжити роботу</w:t>
      </w:r>
      <w:r w:rsidR="00627D2F" w:rsidRPr="00AA049E">
        <w:rPr>
          <w:rFonts w:ascii="Times New Roman" w:hAnsi="Times New Roman"/>
          <w:sz w:val="28"/>
          <w:szCs w:val="28"/>
          <w:lang w:val="uk-UA"/>
        </w:rPr>
        <w:t xml:space="preserve"> над оновленням змісту ОП, враховуючи пропозиції всіх стейкхолдерів</w:t>
      </w:r>
      <w:r w:rsidRPr="00AA049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049E">
        <w:rPr>
          <w:rFonts w:ascii="Times New Roman" w:hAnsi="Times New Roman"/>
          <w:i/>
          <w:sz w:val="28"/>
          <w:szCs w:val="28"/>
          <w:lang w:val="uk-UA"/>
        </w:rPr>
        <w:t>(гарант і проектна група, викладачі кафедри);</w:t>
      </w:r>
    </w:p>
    <w:p w14:paraId="27C742E0" w14:textId="77777777" w:rsidR="00627D2F" w:rsidRPr="00AA049E" w:rsidRDefault="00AA049E" w:rsidP="00AA049E">
      <w:pPr>
        <w:pStyle w:val="ListParagraph"/>
        <w:numPr>
          <w:ilvl w:val="0"/>
          <w:numId w:val="37"/>
        </w:numPr>
        <w:ind w:hanging="153"/>
        <w:jc w:val="both"/>
        <w:rPr>
          <w:rFonts w:ascii="Times New Roman" w:hAnsi="Times New Roman"/>
          <w:sz w:val="28"/>
          <w:szCs w:val="28"/>
          <w:lang w:val="uk-UA"/>
        </w:rPr>
      </w:pPr>
      <w:r w:rsidRPr="00AA049E">
        <w:rPr>
          <w:rFonts w:ascii="Times New Roman" w:hAnsi="Times New Roman"/>
          <w:sz w:val="28"/>
          <w:szCs w:val="28"/>
          <w:lang w:val="uk-UA"/>
        </w:rPr>
        <w:t>оприлюднити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кафедри</w:t>
      </w:r>
      <w:r w:rsidRPr="00AA049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ОП для здобувачів вступу 2025 року;</w:t>
      </w:r>
    </w:p>
    <w:p w14:paraId="225D56FB" w14:textId="77777777" w:rsidR="002333D8" w:rsidRDefault="00627D2F" w:rsidP="002333D8">
      <w:pPr>
        <w:pStyle w:val="ListParagraph"/>
        <w:numPr>
          <w:ilvl w:val="0"/>
          <w:numId w:val="37"/>
        </w:numPr>
        <w:ind w:hanging="153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вилуч</w:t>
      </w:r>
      <w:r w:rsid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ити інформацію</w:t>
      </w: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2018 року </w:t>
      </w:r>
      <w:r w:rsidRPr="002333D8">
        <w:rPr>
          <w:rFonts w:ascii="Times New Roman" w:hAnsi="Times New Roman"/>
          <w:bCs/>
          <w:i/>
          <w:color w:val="333333"/>
          <w:sz w:val="28"/>
          <w:szCs w:val="28"/>
          <w:shd w:val="clear" w:color="auto" w:fill="FFFFFF"/>
          <w:lang w:val="uk-UA"/>
        </w:rPr>
        <w:t>(статті, підручники)</w:t>
      </w:r>
      <w:r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,</w:t>
      </w:r>
    </w:p>
    <w:p w14:paraId="71DE9939" w14:textId="77777777" w:rsidR="00627D2F" w:rsidRPr="002333D8" w:rsidRDefault="002333D8" w:rsidP="002333D8">
      <w:pPr>
        <w:pStyle w:val="ListParagraph"/>
        <w:numPr>
          <w:ilvl w:val="0"/>
          <w:numId w:val="37"/>
        </w:numPr>
        <w:ind w:hanging="153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27D2F"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вказати термін і кількість кредитів 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для </w:t>
      </w:r>
      <w:r w:rsidR="00627D2F" w:rsidRPr="002333D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підвищення кваліфікації.</w:t>
      </w:r>
    </w:p>
    <w:p w14:paraId="03A908D6" w14:textId="77777777" w:rsidR="008F22DD" w:rsidRPr="00021A7E" w:rsidRDefault="00AC6733" w:rsidP="00AD2F7D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Тетяна КОРОПАТНІЦЬКА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>заступник декана з навчально-методичної роботи  факультету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 xml:space="preserve"> іноземних мов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Інформаційні технології та управління проектами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E117B8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E117B8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F22DD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14:paraId="06C4A73A" w14:textId="77777777" w:rsidR="008A6C1F" w:rsidRPr="005E2145" w:rsidRDefault="005E2145" w:rsidP="005A0FF5">
      <w:pPr>
        <w:pStyle w:val="ListParagraph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/>
          <w:iCs/>
          <w:sz w:val="28"/>
          <w:szCs w:val="28"/>
          <w:u w:val="single"/>
          <w:lang w:val="uk-UA"/>
        </w:rPr>
      </w:pPr>
      <w:r w:rsidRPr="005E21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7B8" w:rsidRPr="00E117B8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="00E117B8" w:rsidRPr="00E117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17B8" w:rsidRPr="005E2145">
        <w:rPr>
          <w:rFonts w:ascii="Times New Roman" w:hAnsi="Times New Roman"/>
          <w:sz w:val="28"/>
          <w:szCs w:val="28"/>
          <w:lang w:val="uk-UA"/>
        </w:rPr>
        <w:t xml:space="preserve">передмові </w:t>
      </w:r>
      <w:r w:rsidRPr="005E2145">
        <w:rPr>
          <w:rFonts w:ascii="Times New Roman" w:hAnsi="Times New Roman"/>
          <w:sz w:val="28"/>
          <w:szCs w:val="28"/>
          <w:lang w:val="uk-UA"/>
        </w:rPr>
        <w:t>внести актуальну інформацію, а саме: Стандарт вищої  освіти зі спеціальності 122 Комп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ютерні науки для </w:t>
      </w:r>
      <w:r w:rsidRPr="005E2145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другого (магістерського) рівня вищої освіти затверджений наказом №393 Міністерства освіти і н</w:t>
      </w:r>
      <w:r w:rsidR="00CE6A02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ауки України  28 квітня 2022 р.;</w:t>
      </w:r>
    </w:p>
    <w:p w14:paraId="4150195D" w14:textId="77777777" w:rsidR="008A6C1F" w:rsidRPr="005E2145" w:rsidRDefault="005E2145" w:rsidP="00C437CD">
      <w:pPr>
        <w:pStyle w:val="ListParagraph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E2145">
        <w:rPr>
          <w:rFonts w:ascii="Times New Roman" w:hAnsi="Times New Roman"/>
          <w:sz w:val="28"/>
          <w:szCs w:val="28"/>
          <w:lang w:val="uk-UA"/>
        </w:rPr>
        <w:lastRenderedPageBreak/>
        <w:t xml:space="preserve">оновити покликання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Інтернет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-адреса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постійного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розміщення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опису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освітньої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програми</w:t>
      </w:r>
      <w:proofErr w:type="spellEnd"/>
      <w:r w:rsidR="007D3850" w:rsidRPr="005E2145">
        <w:rPr>
          <w:rFonts w:ascii="Times New Roman" w:hAnsi="Times New Roman"/>
          <w:i/>
          <w:sz w:val="28"/>
          <w:szCs w:val="28"/>
        </w:rPr>
        <w:t xml:space="preserve">, яка </w:t>
      </w:r>
      <w:proofErr w:type="spellStart"/>
      <w:r w:rsidR="007D3850" w:rsidRPr="005E2145">
        <w:rPr>
          <w:rFonts w:ascii="Times New Roman" w:hAnsi="Times New Roman"/>
          <w:i/>
          <w:sz w:val="28"/>
          <w:szCs w:val="28"/>
        </w:rPr>
        <w:t>з</w:t>
      </w:r>
      <w:r w:rsidRPr="005E2145">
        <w:rPr>
          <w:rFonts w:ascii="Times New Roman" w:hAnsi="Times New Roman"/>
          <w:i/>
          <w:sz w:val="28"/>
          <w:szCs w:val="28"/>
        </w:rPr>
        <w:t>азначена</w:t>
      </w:r>
      <w:proofErr w:type="spellEnd"/>
      <w:r w:rsidRPr="005E2145">
        <w:rPr>
          <w:rFonts w:ascii="Times New Roman" w:hAnsi="Times New Roman"/>
          <w:i/>
          <w:sz w:val="28"/>
          <w:szCs w:val="28"/>
        </w:rPr>
        <w:t xml:space="preserve"> на с. 11 не </w:t>
      </w:r>
      <w:proofErr w:type="spellStart"/>
      <w:r w:rsidRPr="005E2145">
        <w:rPr>
          <w:rFonts w:ascii="Times New Roman" w:hAnsi="Times New Roman"/>
          <w:i/>
          <w:sz w:val="28"/>
          <w:szCs w:val="28"/>
        </w:rPr>
        <w:t>спрацьовує</w:t>
      </w:r>
      <w:proofErr w:type="spellEnd"/>
      <w:r w:rsidRPr="005E2145">
        <w:rPr>
          <w:rFonts w:ascii="Times New Roman" w:hAnsi="Times New Roman"/>
          <w:i/>
          <w:sz w:val="28"/>
          <w:szCs w:val="28"/>
        </w:rPr>
        <w:t>);</w:t>
      </w:r>
    </w:p>
    <w:p w14:paraId="38E9CE97" w14:textId="77777777" w:rsidR="008A6C1F" w:rsidRPr="005E2145" w:rsidRDefault="005E2145" w:rsidP="005E2145">
      <w:pPr>
        <w:pStyle w:val="ListParagraph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sz w:val="28"/>
          <w:szCs w:val="28"/>
          <w:lang w:val="uk-UA"/>
        </w:rPr>
        <w:t>варто виправити на: навчання на</w:t>
      </w:r>
      <w:r w:rsidRPr="005E2145">
        <w:rPr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третьому </w:t>
      </w:r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</w:t>
      </w:r>
      <w:proofErr w:type="spellStart"/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освітньо</w:t>
      </w:r>
      <w:proofErr w:type="spellEnd"/>
      <w:r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-науковому)</w:t>
      </w:r>
      <w:r w:rsidRPr="005E2145">
        <w:rPr>
          <w:rFonts w:ascii="Times New Roman" w:hAnsi="Times New Roman"/>
          <w:sz w:val="28"/>
          <w:szCs w:val="28"/>
          <w:lang w:val="uk-UA"/>
        </w:rPr>
        <w:t xml:space="preserve"> рівні вищої освіти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зазначено:</w:t>
      </w:r>
      <w:r w:rsidR="00E117B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м</w:t>
      </w:r>
      <w:r w:rsidR="00DE365A" w:rsidRPr="005E2145">
        <w:rPr>
          <w:rFonts w:ascii="Times New Roman" w:hAnsi="Times New Roman"/>
          <w:i/>
          <w:sz w:val="28"/>
          <w:szCs w:val="28"/>
          <w:lang w:val="uk-UA"/>
        </w:rPr>
        <w:t xml:space="preserve">ають право продовжити навчання на третьому </w:t>
      </w:r>
      <w:r w:rsidR="00DE365A" w:rsidRPr="005E214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(доктор філософії)</w:t>
      </w:r>
      <w:r w:rsidR="00DE365A" w:rsidRPr="005E2145">
        <w:rPr>
          <w:rFonts w:ascii="Times New Roman" w:hAnsi="Times New Roman"/>
          <w:i/>
          <w:sz w:val="28"/>
          <w:szCs w:val="28"/>
          <w:lang w:val="uk-UA"/>
        </w:rPr>
        <w:t xml:space="preserve"> рівні вищої освіти / дев’ятий кваліфікаційний рівень Національної рамки кваліфікацій</w:t>
      </w:r>
      <w:r w:rsidRPr="005E2145">
        <w:rPr>
          <w:rFonts w:ascii="Times New Roman" w:hAnsi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7CA74D78" w14:textId="77777777" w:rsidR="00A840A9" w:rsidRPr="00AF646E" w:rsidRDefault="00AF646E" w:rsidP="00AF646E">
      <w:pPr>
        <w:pStyle w:val="Default"/>
        <w:numPr>
          <w:ilvl w:val="0"/>
          <w:numId w:val="32"/>
        </w:numPr>
        <w:ind w:left="0" w:firstLine="567"/>
        <w:jc w:val="both"/>
        <w:rPr>
          <w:i/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 xml:space="preserve">конкретизувати </w:t>
      </w:r>
      <w:r>
        <w:rPr>
          <w:color w:val="auto"/>
          <w:sz w:val="28"/>
          <w:szCs w:val="28"/>
          <w:lang w:val="uk-UA"/>
        </w:rPr>
        <w:t xml:space="preserve">форму атестації здобувачів вищої освіти </w:t>
      </w:r>
      <w:r w:rsidR="00A840A9" w:rsidRPr="005E2145">
        <w:rPr>
          <w:color w:val="auto"/>
          <w:sz w:val="28"/>
          <w:szCs w:val="28"/>
          <w:lang w:val="uk-UA"/>
        </w:rPr>
        <w:t>відповідно галузі знань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і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спеціальності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даної</w:t>
      </w:r>
      <w:r>
        <w:rPr>
          <w:color w:val="auto"/>
          <w:sz w:val="28"/>
          <w:szCs w:val="28"/>
          <w:lang w:val="uk-UA"/>
        </w:rPr>
        <w:t xml:space="preserve"> </w:t>
      </w:r>
      <w:r w:rsidR="00A840A9" w:rsidRPr="005E2145">
        <w:rPr>
          <w:color w:val="auto"/>
          <w:sz w:val="28"/>
          <w:szCs w:val="28"/>
          <w:lang w:val="uk-UA"/>
        </w:rPr>
        <w:t>ОП</w:t>
      </w:r>
      <w:r w:rsidR="0088318F">
        <w:rPr>
          <w:color w:val="auto"/>
          <w:sz w:val="28"/>
          <w:szCs w:val="28"/>
          <w:lang w:val="uk-UA"/>
        </w:rPr>
        <w:t>;</w:t>
      </w:r>
      <w:r>
        <w:rPr>
          <w:color w:val="auto"/>
          <w:sz w:val="28"/>
          <w:szCs w:val="28"/>
          <w:lang w:val="uk-UA"/>
        </w:rPr>
        <w:t xml:space="preserve"> </w:t>
      </w:r>
    </w:p>
    <w:p w14:paraId="3953F3E6" w14:textId="77777777" w:rsidR="00607881" w:rsidRPr="00AF646E" w:rsidRDefault="00AF646E" w:rsidP="00AF646E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F646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еревірити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AF646E">
        <w:rPr>
          <w:rFonts w:ascii="Times New Roman" w:hAnsi="Times New Roman"/>
          <w:sz w:val="28"/>
          <w:szCs w:val="28"/>
        </w:rPr>
        <w:t>оновити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покликання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на ОП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попередніх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років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(</w:t>
      </w:r>
      <w:r w:rsidR="00607881" w:rsidRPr="00AF646E">
        <w:rPr>
          <w:rFonts w:ascii="Times New Roman" w:hAnsi="Times New Roman"/>
          <w:i/>
          <w:sz w:val="28"/>
          <w:szCs w:val="28"/>
        </w:rPr>
        <w:t xml:space="preserve">вони не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завжди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активні</w:t>
      </w:r>
      <w:proofErr w:type="spellEnd"/>
      <w:r w:rsidRPr="00AF646E">
        <w:rPr>
          <w:rFonts w:ascii="Times New Roman" w:hAnsi="Times New Roman"/>
          <w:i/>
          <w:sz w:val="28"/>
          <w:szCs w:val="28"/>
          <w:lang w:val="uk-UA"/>
        </w:rPr>
        <w:t>);</w:t>
      </w:r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</w:p>
    <w:p w14:paraId="64C08968" w14:textId="77777777" w:rsidR="00607881" w:rsidRPr="00AF646E" w:rsidRDefault="00AF646E" w:rsidP="00AF646E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02">
        <w:rPr>
          <w:rFonts w:ascii="Times New Roman" w:hAnsi="Times New Roman"/>
          <w:sz w:val="28"/>
          <w:szCs w:val="28"/>
        </w:rPr>
        <w:t>оп</w:t>
      </w:r>
      <w:r w:rsidR="00CE6A02">
        <w:rPr>
          <w:rFonts w:ascii="Times New Roman" w:hAnsi="Times New Roman"/>
          <w:sz w:val="28"/>
          <w:szCs w:val="28"/>
          <w:lang w:val="uk-UA"/>
        </w:rPr>
        <w:t>р</w:t>
      </w:r>
      <w:proofErr w:type="spellStart"/>
      <w:r w:rsidR="00CE6A02">
        <w:rPr>
          <w:rFonts w:ascii="Times New Roman" w:hAnsi="Times New Roman"/>
          <w:sz w:val="28"/>
          <w:szCs w:val="28"/>
        </w:rPr>
        <w:t>илюднити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на сайт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внесені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зміни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до ОП 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наприклад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таблиці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змін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результати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опитування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і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реакція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робочої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i/>
          <w:sz w:val="28"/>
          <w:szCs w:val="28"/>
        </w:rPr>
        <w:t>групи</w:t>
      </w:r>
      <w:proofErr w:type="spellEnd"/>
      <w:r w:rsidR="00607881" w:rsidRPr="00AF646E">
        <w:rPr>
          <w:rFonts w:ascii="Times New Roman" w:hAnsi="Times New Roman"/>
          <w:i/>
          <w:sz w:val="28"/>
          <w:szCs w:val="28"/>
        </w:rPr>
        <w:t xml:space="preserve"> на них</w:t>
      </w:r>
      <w:r>
        <w:rPr>
          <w:rFonts w:ascii="Times New Roman" w:hAnsi="Times New Roman"/>
          <w:i/>
          <w:sz w:val="28"/>
          <w:szCs w:val="28"/>
          <w:lang w:val="uk-UA"/>
        </w:rPr>
        <w:t>;</w:t>
      </w:r>
      <w:r w:rsidRPr="00AF646E">
        <w:rPr>
          <w:rFonts w:ascii="Times New Roman" w:hAnsi="Times New Roman"/>
          <w:i/>
          <w:sz w:val="28"/>
          <w:szCs w:val="28"/>
          <w:lang w:val="uk-UA"/>
        </w:rPr>
        <w:t>)</w:t>
      </w:r>
    </w:p>
    <w:p w14:paraId="4964463A" w14:textId="77777777" w:rsidR="00A840A9" w:rsidRPr="00CE6A02" w:rsidRDefault="00AF646E" w:rsidP="00AF646E">
      <w:pPr>
        <w:pStyle w:val="Default"/>
        <w:numPr>
          <w:ilvl w:val="0"/>
          <w:numId w:val="32"/>
        </w:numPr>
        <w:ind w:left="0" w:firstLine="567"/>
        <w:jc w:val="both"/>
        <w:rPr>
          <w:i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</w:t>
      </w:r>
      <w:r w:rsidR="00607881" w:rsidRPr="005E2145">
        <w:rPr>
          <w:sz w:val="28"/>
          <w:szCs w:val="28"/>
          <w:lang w:val="ru-RU"/>
        </w:rPr>
        <w:t>одати</w:t>
      </w:r>
      <w:proofErr w:type="spellEnd"/>
      <w:r w:rsidR="00607881" w:rsidRPr="005E2145">
        <w:rPr>
          <w:sz w:val="28"/>
          <w:szCs w:val="28"/>
          <w:lang w:val="ru-RU"/>
        </w:rPr>
        <w:t xml:space="preserve"> на</w:t>
      </w:r>
      <w:r w:rsidR="00873F32">
        <w:rPr>
          <w:sz w:val="28"/>
          <w:szCs w:val="28"/>
          <w:lang w:val="ru-RU"/>
        </w:rPr>
        <w:t xml:space="preserve"> сайт доступ до </w:t>
      </w:r>
      <w:proofErr w:type="spellStart"/>
      <w:r w:rsidR="00873F32">
        <w:rPr>
          <w:sz w:val="28"/>
          <w:szCs w:val="28"/>
          <w:lang w:val="ru-RU"/>
        </w:rPr>
        <w:t>рецензій</w:t>
      </w:r>
      <w:proofErr w:type="spellEnd"/>
      <w:r w:rsidR="00873F32">
        <w:rPr>
          <w:sz w:val="28"/>
          <w:szCs w:val="28"/>
          <w:lang w:val="ru-RU"/>
        </w:rPr>
        <w:t xml:space="preserve"> на ОП </w:t>
      </w:r>
      <w:r w:rsidR="00873F32" w:rsidRPr="00CE6A02">
        <w:rPr>
          <w:i/>
          <w:sz w:val="28"/>
          <w:szCs w:val="28"/>
          <w:lang w:val="ru-RU"/>
        </w:rPr>
        <w:t>(</w:t>
      </w:r>
      <w:proofErr w:type="spellStart"/>
      <w:r w:rsidRPr="00CE6A02">
        <w:rPr>
          <w:i/>
          <w:sz w:val="28"/>
          <w:szCs w:val="28"/>
          <w:lang w:val="ru-RU"/>
        </w:rPr>
        <w:t>покликання</w:t>
      </w:r>
      <w:r w:rsidR="00873F32" w:rsidRPr="00CE6A02">
        <w:rPr>
          <w:i/>
          <w:sz w:val="28"/>
          <w:szCs w:val="28"/>
          <w:lang w:val="ru-RU"/>
        </w:rPr>
        <w:t>м</w:t>
      </w:r>
      <w:proofErr w:type="spellEnd"/>
      <w:r w:rsidRPr="00CE6A02">
        <w:rPr>
          <w:i/>
          <w:sz w:val="28"/>
          <w:szCs w:val="28"/>
          <w:lang w:val="ru-RU"/>
        </w:rPr>
        <w:t xml:space="preserve"> на </w:t>
      </w:r>
      <w:r w:rsidR="00873F32" w:rsidRPr="00CE6A02">
        <w:rPr>
          <w:i/>
          <w:sz w:val="28"/>
          <w:szCs w:val="28"/>
          <w:lang w:val="ru-RU"/>
        </w:rPr>
        <w:t xml:space="preserve">ОП </w:t>
      </w:r>
      <w:proofErr w:type="spellStart"/>
      <w:r w:rsidR="00873F32" w:rsidRPr="00CE6A02">
        <w:rPr>
          <w:i/>
          <w:sz w:val="28"/>
          <w:szCs w:val="28"/>
          <w:lang w:val="ru-RU"/>
        </w:rPr>
        <w:t>або</w:t>
      </w:r>
      <w:proofErr w:type="spellEnd"/>
      <w:r w:rsidR="00873F32" w:rsidRPr="00CE6A02">
        <w:rPr>
          <w:i/>
          <w:sz w:val="28"/>
          <w:szCs w:val="28"/>
          <w:lang w:val="ru-RU"/>
        </w:rPr>
        <w:t xml:space="preserve"> </w:t>
      </w:r>
      <w:proofErr w:type="spellStart"/>
      <w:r w:rsidR="00873F32" w:rsidRPr="00CE6A02">
        <w:rPr>
          <w:i/>
          <w:sz w:val="28"/>
          <w:szCs w:val="28"/>
          <w:lang w:val="ru-RU"/>
        </w:rPr>
        <w:t>рецензію</w:t>
      </w:r>
      <w:proofErr w:type="spellEnd"/>
      <w:r w:rsidR="00873F32" w:rsidRPr="00CE6A02">
        <w:rPr>
          <w:i/>
          <w:sz w:val="28"/>
          <w:szCs w:val="28"/>
          <w:lang w:val="ru-RU"/>
        </w:rPr>
        <w:t>)</w:t>
      </w:r>
      <w:r w:rsidRPr="00CE6A02">
        <w:rPr>
          <w:i/>
          <w:sz w:val="28"/>
          <w:szCs w:val="28"/>
          <w:lang w:val="ru-RU"/>
        </w:rPr>
        <w:t>;</w:t>
      </w:r>
    </w:p>
    <w:p w14:paraId="26E70B0B" w14:textId="77777777" w:rsidR="005A0FF5" w:rsidRPr="005A0FF5" w:rsidRDefault="00AF646E" w:rsidP="00C437CD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646E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новити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стажуванн</w:t>
      </w:r>
      <w:proofErr w:type="spellEnd"/>
      <w:r w:rsidR="00CE6A02">
        <w:rPr>
          <w:rFonts w:ascii="Times New Roman" w:hAnsi="Times New Roman"/>
          <w:sz w:val="28"/>
          <w:szCs w:val="28"/>
          <w:lang w:val="uk-UA"/>
        </w:rPr>
        <w:t>я</w:t>
      </w:r>
      <w:r w:rsidR="00607881" w:rsidRPr="00AF646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підв</w:t>
      </w:r>
      <w:r>
        <w:rPr>
          <w:rFonts w:ascii="Times New Roman" w:hAnsi="Times New Roman"/>
          <w:sz w:val="28"/>
          <w:szCs w:val="28"/>
          <w:lang w:val="uk-UA"/>
        </w:rPr>
        <w:t>ищення</w:t>
      </w:r>
      <w:proofErr w:type="spellEnd"/>
      <w:r w:rsidR="0088318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останні</w:t>
      </w:r>
      <w:proofErr w:type="spellEnd"/>
      <w:r w:rsidR="00607881" w:rsidRPr="00AF646E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607881" w:rsidRPr="00AF646E"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 w:rsidR="005A0FF5" w:rsidRPr="005A0FF5"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  <w:t xml:space="preserve"> </w:t>
      </w:r>
    </w:p>
    <w:p w14:paraId="089F7506" w14:textId="77777777" w:rsidR="00607881" w:rsidRPr="00ED0420" w:rsidRDefault="005A0FF5" w:rsidP="00C437CD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нумерація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ОК </w:t>
      </w:r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не</w:t>
      </w:r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відповідає</w:t>
      </w:r>
      <w:proofErr w:type="spellEnd"/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 xml:space="preserve"> </w:t>
      </w:r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стандарту</w:t>
      </w:r>
      <w:r>
        <w:rPr>
          <w:rFonts w:ascii="Times New Roman" w:eastAsiaTheme="minorHAnsi" w:hAnsi="Times New Roman"/>
          <w:bCs/>
          <w:sz w:val="28"/>
          <w:szCs w:val="28"/>
          <w:lang w:val="uk-UA"/>
          <w14:ligatures w14:val="standardContextual"/>
        </w:rPr>
        <w:t>, в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арто</w:t>
      </w:r>
      <w:proofErr w:type="spellEnd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 xml:space="preserve"> привести у </w:t>
      </w:r>
      <w:proofErr w:type="spell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відповідність</w:t>
      </w:r>
      <w:proofErr w:type="spellEnd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 xml:space="preserve"> </w:t>
      </w:r>
      <w:proofErr w:type="gramStart"/>
      <w:r w:rsidRPr="005E2145">
        <w:rPr>
          <w:rFonts w:ascii="Times New Roman" w:eastAsiaTheme="minorHAnsi" w:hAnsi="Times New Roman"/>
          <w:bCs/>
          <w:sz w:val="28"/>
          <w:szCs w:val="28"/>
          <w14:ligatures w14:val="standardContextual"/>
        </w:rPr>
        <w:t>до стандарту</w:t>
      </w:r>
      <w:proofErr w:type="gramEnd"/>
      <w:r w:rsidR="0088318F">
        <w:rPr>
          <w:rFonts w:ascii="Times New Roman" w:eastAsiaTheme="minorHAnsi" w:hAnsi="Times New Roman"/>
          <w:b/>
          <w:bCs/>
          <w:sz w:val="28"/>
          <w:szCs w:val="28"/>
          <w14:ligatures w14:val="standardContextual"/>
        </w:rPr>
        <w:t>;</w:t>
      </w:r>
    </w:p>
    <w:p w14:paraId="68591A5B" w14:textId="77777777" w:rsidR="005A0FF5" w:rsidRPr="00ED0420" w:rsidRDefault="00ED0420" w:rsidP="00C437CD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D0420">
        <w:rPr>
          <w:rFonts w:ascii="Times New Roman" w:hAnsi="Times New Roman"/>
          <w:sz w:val="28"/>
          <w:szCs w:val="28"/>
        </w:rPr>
        <w:t xml:space="preserve">привести у </w:t>
      </w:r>
      <w:proofErr w:type="spellStart"/>
      <w:r w:rsidRPr="00ED0420">
        <w:rPr>
          <w:rFonts w:ascii="Times New Roman" w:hAnsi="Times New Roman"/>
          <w:sz w:val="28"/>
          <w:szCs w:val="28"/>
        </w:rPr>
        <w:t>відповідність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до стандарту </w:t>
      </w:r>
      <w:proofErr w:type="spellStart"/>
      <w:r w:rsidRPr="00ED0420">
        <w:rPr>
          <w:rFonts w:ascii="Times New Roman" w:hAnsi="Times New Roman"/>
          <w:sz w:val="28"/>
          <w:szCs w:val="28"/>
        </w:rPr>
        <w:t>спеціальності</w:t>
      </w:r>
      <w:proofErr w:type="spellEnd"/>
      <w:r w:rsidRPr="00ED0420">
        <w:rPr>
          <w:rFonts w:ascii="Times New Roman" w:hAnsi="Times New Roman"/>
          <w:sz w:val="28"/>
          <w:szCs w:val="28"/>
          <w:lang w:val="uk-UA"/>
        </w:rPr>
        <w:t xml:space="preserve"> ПРН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i/>
          <w:sz w:val="28"/>
          <w:szCs w:val="28"/>
          <w:lang w:val="uk-UA"/>
        </w:rPr>
        <w:t>(</w:t>
      </w:r>
      <w:r w:rsidR="0088318F">
        <w:rPr>
          <w:rFonts w:ascii="Times New Roman" w:hAnsi="Times New Roman"/>
          <w:i/>
          <w:sz w:val="28"/>
          <w:szCs w:val="28"/>
          <w:lang w:val="uk-UA"/>
        </w:rPr>
        <w:t>в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стандарті</w:t>
      </w:r>
      <w:proofErr w:type="spellEnd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зазначено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19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РН,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ОП</w:t>
      </w:r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тільки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16.</w:t>
      </w:r>
      <w:r w:rsidR="00873F32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Всі</w:t>
      </w:r>
      <w:proofErr w:type="spellEnd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ПРН </w:t>
      </w:r>
      <w:proofErr w:type="spellStart"/>
      <w:proofErr w:type="gram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власного</w:t>
      </w:r>
      <w:proofErr w:type="spellEnd"/>
      <w:r w:rsidR="0088318F"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 xml:space="preserve"> </w:t>
      </w:r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 xml:space="preserve"> </w:t>
      </w:r>
      <w:proofErr w:type="spellStart"/>
      <w:r w:rsidRPr="00ED0420">
        <w:rPr>
          <w:rFonts w:ascii="Times New Roman" w:eastAsiaTheme="minorHAnsi" w:hAnsi="Times New Roman"/>
          <w:bCs/>
          <w:i/>
          <w:sz w:val="28"/>
          <w:szCs w:val="28"/>
          <w14:ligatures w14:val="standardContextual"/>
        </w:rPr>
        <w:t>формулювання</w:t>
      </w:r>
      <w:proofErr w:type="spellEnd"/>
      <w:proofErr w:type="gramEnd"/>
      <w:r>
        <w:rPr>
          <w:rFonts w:ascii="Times New Roman" w:eastAsiaTheme="minorHAnsi" w:hAnsi="Times New Roman"/>
          <w:bCs/>
          <w:i/>
          <w:sz w:val="28"/>
          <w:szCs w:val="28"/>
          <w:lang w:val="uk-UA"/>
          <w14:ligatures w14:val="standardContextual"/>
        </w:rPr>
        <w:t>);</w:t>
      </w:r>
    </w:p>
    <w:p w14:paraId="3D54F139" w14:textId="77777777" w:rsidR="005A0FF5" w:rsidRPr="00ED0420" w:rsidRDefault="00ED0420" w:rsidP="00ED0420">
      <w:pPr>
        <w:pStyle w:val="ListParagraph"/>
        <w:numPr>
          <w:ilvl w:val="0"/>
          <w:numId w:val="3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розмістити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наскрізну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програму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практики та </w:t>
      </w:r>
      <w:proofErr w:type="spellStart"/>
      <w:r w:rsidRPr="00ED0420">
        <w:rPr>
          <w:rFonts w:ascii="Times New Roman" w:hAnsi="Times New Roman"/>
          <w:sz w:val="28"/>
          <w:szCs w:val="28"/>
        </w:rPr>
        <w:t>робочі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  <w:lang w:val="uk-UA"/>
        </w:rPr>
        <w:t xml:space="preserve"> на сайті кафедри;</w:t>
      </w:r>
    </w:p>
    <w:p w14:paraId="7EB6DB37" w14:textId="77777777" w:rsidR="00ED0420" w:rsidRDefault="00ED0420" w:rsidP="00AC0D11">
      <w:pPr>
        <w:pStyle w:val="ListParagraph"/>
        <w:numPr>
          <w:ilvl w:val="0"/>
          <w:numId w:val="32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0420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ED0420">
        <w:rPr>
          <w:rFonts w:ascii="Times New Roman" w:hAnsi="Times New Roman"/>
          <w:sz w:val="28"/>
          <w:szCs w:val="28"/>
        </w:rPr>
        <w:t>озавантажити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на сайт </w:t>
      </w:r>
      <w:proofErr w:type="spellStart"/>
      <w:r w:rsidRPr="00ED0420">
        <w:rPr>
          <w:rFonts w:ascii="Times New Roman" w:hAnsi="Times New Roman"/>
          <w:sz w:val="28"/>
          <w:szCs w:val="28"/>
        </w:rPr>
        <w:t>силабуси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D0420">
        <w:rPr>
          <w:rFonts w:ascii="Times New Roman" w:hAnsi="Times New Roman"/>
          <w:sz w:val="28"/>
          <w:szCs w:val="28"/>
        </w:rPr>
        <w:t>робочі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програми</w:t>
      </w:r>
      <w:proofErr w:type="spellEnd"/>
      <w:r w:rsidR="00873F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02">
        <w:rPr>
          <w:rFonts w:ascii="Times New Roman" w:hAnsi="Times New Roman"/>
          <w:sz w:val="28"/>
          <w:szCs w:val="28"/>
          <w:lang w:val="uk-UA"/>
        </w:rPr>
        <w:t>навчальних дисциплін</w:t>
      </w:r>
      <w:r w:rsidRPr="00ED0420">
        <w:rPr>
          <w:rFonts w:ascii="Times New Roman" w:hAnsi="Times New Roman"/>
          <w:sz w:val="28"/>
          <w:szCs w:val="28"/>
        </w:rPr>
        <w:t xml:space="preserve"> на 2024-2025 </w:t>
      </w:r>
      <w:proofErr w:type="spellStart"/>
      <w:r w:rsidRPr="00ED0420">
        <w:rPr>
          <w:rFonts w:ascii="Times New Roman" w:hAnsi="Times New Roman"/>
          <w:sz w:val="28"/>
          <w:szCs w:val="28"/>
        </w:rPr>
        <w:t>н.р</w:t>
      </w:r>
      <w:proofErr w:type="spellEnd"/>
      <w:r w:rsidRPr="00ED0420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ED0420">
        <w:rPr>
          <w:rFonts w:ascii="Times New Roman" w:hAnsi="Times New Roman"/>
          <w:sz w:val="28"/>
          <w:szCs w:val="28"/>
        </w:rPr>
        <w:t>обов’язкових</w:t>
      </w:r>
      <w:proofErr w:type="spellEnd"/>
      <w:r w:rsidRPr="00ED0420">
        <w:rPr>
          <w:rFonts w:ascii="Times New Roman" w:hAnsi="Times New Roman"/>
          <w:sz w:val="28"/>
          <w:szCs w:val="28"/>
        </w:rPr>
        <w:t>,</w:t>
      </w:r>
      <w:r w:rsidR="00CE6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sz w:val="28"/>
          <w:szCs w:val="28"/>
        </w:rPr>
        <w:t>так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0420">
        <w:rPr>
          <w:rFonts w:ascii="Times New Roman" w:hAnsi="Times New Roman"/>
          <w:sz w:val="28"/>
          <w:szCs w:val="28"/>
        </w:rPr>
        <w:t>і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420">
        <w:rPr>
          <w:rFonts w:ascii="Times New Roman" w:hAnsi="Times New Roman"/>
          <w:sz w:val="28"/>
          <w:szCs w:val="28"/>
        </w:rPr>
        <w:t>вибіркових</w:t>
      </w:r>
      <w:proofErr w:type="spellEnd"/>
      <w:r w:rsidRPr="00ED0420">
        <w:rPr>
          <w:rFonts w:ascii="Times New Roman" w:hAnsi="Times New Roman"/>
          <w:sz w:val="28"/>
          <w:szCs w:val="28"/>
          <w:lang w:val="uk-UA"/>
        </w:rPr>
        <w:t xml:space="preserve"> навчальних </w:t>
      </w:r>
      <w:proofErr w:type="spellStart"/>
      <w:r w:rsidRPr="00ED0420">
        <w:rPr>
          <w:rFonts w:ascii="Times New Roman" w:hAnsi="Times New Roman"/>
          <w:sz w:val="28"/>
          <w:szCs w:val="28"/>
        </w:rPr>
        <w:t>дисциплін</w:t>
      </w:r>
      <w:proofErr w:type="spellEnd"/>
      <w:r w:rsidRPr="00ED0420">
        <w:rPr>
          <w:rFonts w:ascii="Times New Roman" w:hAnsi="Times New Roman"/>
          <w:sz w:val="28"/>
          <w:szCs w:val="28"/>
        </w:rPr>
        <w:t>.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Робочі програми оновити відповідно до останніх рекомендацій науко</w:t>
      </w:r>
      <w:r w:rsidR="00CE6A02">
        <w:rPr>
          <w:rFonts w:ascii="Times New Roman" w:hAnsi="Times New Roman"/>
          <w:sz w:val="28"/>
          <w:szCs w:val="28"/>
          <w:lang w:val="uk-UA"/>
        </w:rPr>
        <w:t>во-методичної ради університету</w:t>
      </w:r>
      <w:r w:rsidRPr="00ED04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F32" w:rsidRPr="00873F32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наприкдад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: доповнити інформацію про викладача, що забезпечує викладання навчальної дисципліни; вказати 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пререквізити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 до вивчення дисципліни; описати можливості зарахування студентам результатів неформальної/</w:t>
      </w:r>
      <w:proofErr w:type="spellStart"/>
      <w:r w:rsidRPr="00873F32">
        <w:rPr>
          <w:rFonts w:ascii="Times New Roman" w:hAnsi="Times New Roman"/>
          <w:i/>
          <w:sz w:val="28"/>
          <w:szCs w:val="28"/>
          <w:lang w:val="uk-UA"/>
        </w:rPr>
        <w:t>інформальної</w:t>
      </w:r>
      <w:proofErr w:type="spellEnd"/>
      <w:r w:rsidRPr="00873F32">
        <w:rPr>
          <w:rFonts w:ascii="Times New Roman" w:hAnsi="Times New Roman"/>
          <w:i/>
          <w:sz w:val="28"/>
          <w:szCs w:val="28"/>
          <w:lang w:val="uk-UA"/>
        </w:rPr>
        <w:t xml:space="preserve"> освіти</w:t>
      </w:r>
      <w:r w:rsidR="00CE6A02">
        <w:rPr>
          <w:rFonts w:ascii="Times New Roman" w:hAnsi="Times New Roman"/>
          <w:i/>
          <w:sz w:val="28"/>
          <w:szCs w:val="28"/>
          <w:lang w:val="uk-UA"/>
        </w:rPr>
        <w:t xml:space="preserve"> тощо</w:t>
      </w:r>
      <w:r w:rsidR="00873F32" w:rsidRPr="00873F32">
        <w:rPr>
          <w:rFonts w:ascii="Times New Roman" w:hAnsi="Times New Roman"/>
          <w:i/>
          <w:sz w:val="28"/>
          <w:szCs w:val="28"/>
          <w:lang w:val="uk-UA"/>
        </w:rPr>
        <w:t>)</w:t>
      </w:r>
      <w:r w:rsidRPr="00873F32">
        <w:rPr>
          <w:rFonts w:ascii="Times New Roman" w:hAnsi="Times New Roman"/>
          <w:i/>
          <w:sz w:val="28"/>
          <w:szCs w:val="28"/>
          <w:lang w:val="uk-UA"/>
        </w:rPr>
        <w:t>.</w:t>
      </w:r>
    </w:p>
    <w:p w14:paraId="4804C012" w14:textId="77777777" w:rsidR="00AC6733" w:rsidRPr="00B13784" w:rsidRDefault="00ED0420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E6A02">
        <w:rPr>
          <w:rFonts w:ascii="Times New Roman" w:hAnsi="Times New Roman"/>
          <w:sz w:val="28"/>
          <w:szCs w:val="28"/>
        </w:rPr>
        <w:t xml:space="preserve">Наведений в </w:t>
      </w:r>
      <w:proofErr w:type="spellStart"/>
      <w:r w:rsidR="00CE6A02">
        <w:rPr>
          <w:rFonts w:ascii="Times New Roman" w:hAnsi="Times New Roman"/>
          <w:sz w:val="28"/>
          <w:szCs w:val="28"/>
        </w:rPr>
        <w:t>с</w:t>
      </w:r>
      <w:r w:rsidR="00607881" w:rsidRPr="00ED0420">
        <w:rPr>
          <w:rFonts w:ascii="Times New Roman" w:hAnsi="Times New Roman"/>
          <w:sz w:val="28"/>
          <w:szCs w:val="28"/>
        </w:rPr>
        <w:t>тандарті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перелік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не є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вичерпним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Заклади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вищої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освітніх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програм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можуть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зазначати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додаткові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вимоги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до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програмних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Заклади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вищої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освіти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мають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право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власні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формулювання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фахових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) компетентностей і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7881" w:rsidRPr="00ED0420">
        <w:rPr>
          <w:rFonts w:ascii="Times New Roman" w:hAnsi="Times New Roman"/>
          <w:sz w:val="28"/>
          <w:szCs w:val="28"/>
        </w:rPr>
        <w:t>навчання</w:t>
      </w:r>
      <w:proofErr w:type="spellEnd"/>
      <w:r w:rsidR="00607881" w:rsidRPr="00ED0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забезпечуючи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при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цьому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щоб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сукупність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вимог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освітньої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повністю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охоплювала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всі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07881" w:rsidRPr="00B13784">
        <w:rPr>
          <w:rFonts w:ascii="Times New Roman" w:hAnsi="Times New Roman"/>
          <w:bCs/>
          <w:sz w:val="28"/>
          <w:szCs w:val="28"/>
        </w:rPr>
        <w:t>вимоги</w:t>
      </w:r>
      <w:proofErr w:type="spellEnd"/>
      <w:r w:rsidR="00607881" w:rsidRPr="00B13784">
        <w:rPr>
          <w:rFonts w:ascii="Times New Roman" w:hAnsi="Times New Roman"/>
          <w:bCs/>
          <w:sz w:val="28"/>
          <w:szCs w:val="28"/>
        </w:rPr>
        <w:t xml:space="preserve"> стандарту.</w:t>
      </w:r>
      <w:r w:rsidR="008F22DD" w:rsidRPr="00B1378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9494C60" w14:textId="77777777" w:rsidR="008F22DD" w:rsidRPr="00021A7E" w:rsidRDefault="00AC6733" w:rsidP="00AC0D11">
      <w:pPr>
        <w:pStyle w:val="ListParagraph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3A0150">
        <w:rPr>
          <w:rFonts w:ascii="Times New Roman" w:hAnsi="Times New Roman"/>
          <w:i/>
          <w:sz w:val="28"/>
          <w:szCs w:val="28"/>
          <w:lang w:val="uk-UA"/>
        </w:rPr>
        <w:t>Ірина НИКИФОРАК</w:t>
      </w:r>
      <w:r w:rsidR="008F22DD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 </w:t>
      </w:r>
      <w:r w:rsidR="00633067">
        <w:rPr>
          <w:rFonts w:ascii="Times New Roman" w:hAnsi="Times New Roman"/>
          <w:spacing w:val="-4"/>
          <w:sz w:val="28"/>
          <w:szCs w:val="28"/>
          <w:lang w:val="uk-UA"/>
        </w:rPr>
        <w:t xml:space="preserve">економічного </w:t>
      </w:r>
      <w:r w:rsidR="008F22DD" w:rsidRPr="00021A7E">
        <w:rPr>
          <w:rFonts w:ascii="Times New Roman" w:hAnsi="Times New Roman"/>
          <w:spacing w:val="-4"/>
          <w:sz w:val="28"/>
          <w:szCs w:val="28"/>
          <w:lang w:val="uk-UA"/>
        </w:rPr>
        <w:t>факультету</w:t>
      </w:r>
      <w:r w:rsidR="008F22D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8F22DD" w:rsidRPr="00021A7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8F22DD">
        <w:rPr>
          <w:rFonts w:ascii="Times New Roman" w:hAnsi="Times New Roman"/>
          <w:b/>
          <w:sz w:val="28"/>
          <w:szCs w:val="28"/>
          <w:u w:val="single"/>
          <w:lang w:val="uk-UA"/>
        </w:rPr>
        <w:t>ОП Математика</w:t>
      </w:r>
      <w:r w:rsidR="008F22DD"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F22DD" w:rsidRPr="00C97306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другого (магістерського) рівня вищої освіти</w:t>
      </w:r>
      <w:r w:rsidR="008F22DD" w:rsidRPr="00021A7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E26740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зауваження </w:t>
      </w:r>
      <w:r w:rsidR="00E2674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 xml:space="preserve">та </w:t>
      </w:r>
      <w:r w:rsidR="008F22DD" w:rsidRPr="00021A7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рекомендації:</w:t>
      </w:r>
    </w:p>
    <w:p w14:paraId="0C03F6EA" w14:textId="77777777" w:rsidR="00415592" w:rsidRPr="00BB5A1A" w:rsidRDefault="00415592" w:rsidP="00AC0D11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lastRenderedPageBreak/>
        <w:t>доповнити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ОП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інформацією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про </w:t>
      </w:r>
      <w:proofErr w:type="spellStart"/>
      <w:r w:rsidRPr="00BB5A1A">
        <w:rPr>
          <w:rFonts w:ascii="Times New Roman" w:hAnsi="Times New Roman"/>
          <w:sz w:val="28"/>
          <w:szCs w:val="28"/>
        </w:rPr>
        <w:t>членів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проєктної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групи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B5A1A">
        <w:rPr>
          <w:rFonts w:ascii="Times New Roman" w:hAnsi="Times New Roman"/>
          <w:sz w:val="28"/>
          <w:szCs w:val="28"/>
        </w:rPr>
        <w:t>ліцензійних</w:t>
      </w:r>
      <w:proofErr w:type="spellEnd"/>
      <w:r w:rsidRPr="00BB5A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A1A">
        <w:rPr>
          <w:rFonts w:ascii="Times New Roman" w:hAnsi="Times New Roman"/>
          <w:sz w:val="28"/>
          <w:szCs w:val="28"/>
        </w:rPr>
        <w:t>вимог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0F242230" w14:textId="77777777" w:rsidR="00415592" w:rsidRPr="00BB5A1A" w:rsidRDefault="00415592" w:rsidP="00BB5A1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надати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доступ до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рецензій-відгуків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зовнішніх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стейкхолдерів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7840413C" w14:textId="77777777" w:rsidR="00415592" w:rsidRPr="00BB5A1A" w:rsidRDefault="00415592" w:rsidP="00BB5A1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розмітити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підписані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робочі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програми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навчальних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дисциплін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на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кафедри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>;</w:t>
      </w:r>
    </w:p>
    <w:p w14:paraId="541384AB" w14:textId="77777777" w:rsidR="00415592" w:rsidRPr="00BB5A1A" w:rsidRDefault="00415592" w:rsidP="00BB5A1A">
      <w:pPr>
        <w:pStyle w:val="ListParagraph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BB5A1A" w:rsidRPr="00BB5A1A">
        <w:rPr>
          <w:rFonts w:ascii="Times New Roman" w:eastAsia="Times New Roman" w:hAnsi="Times New Roman"/>
          <w:iCs/>
          <w:sz w:val="28"/>
          <w:szCs w:val="28"/>
        </w:rPr>
        <w:t>приве</w:t>
      </w:r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сти до </w:t>
      </w:r>
      <w:proofErr w:type="spellStart"/>
      <w:r w:rsidR="00BB5A1A">
        <w:rPr>
          <w:rFonts w:ascii="Times New Roman" w:eastAsia="Times New Roman" w:hAnsi="Times New Roman"/>
          <w:iCs/>
          <w:sz w:val="28"/>
          <w:szCs w:val="28"/>
        </w:rPr>
        <w:t>однакової</w:t>
      </w:r>
      <w:proofErr w:type="spellEnd"/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="00BB5A1A">
        <w:rPr>
          <w:rFonts w:ascii="Times New Roman" w:eastAsia="Times New Roman" w:hAnsi="Times New Roman"/>
          <w:iCs/>
          <w:sz w:val="28"/>
          <w:szCs w:val="28"/>
        </w:rPr>
        <w:t>форми</w:t>
      </w:r>
      <w:proofErr w:type="spellEnd"/>
      <w:r w:rsidR="00BB5A1A">
        <w:rPr>
          <w:rFonts w:ascii="Times New Roman" w:eastAsia="Times New Roman" w:hAnsi="Times New Roman"/>
          <w:iCs/>
          <w:sz w:val="28"/>
          <w:szCs w:val="28"/>
        </w:rPr>
        <w:t xml:space="preserve"> контролю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навчальні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дисципліни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з </w:t>
      </w:r>
      <w:proofErr w:type="spellStart"/>
      <w:r w:rsidRPr="00BB5A1A">
        <w:rPr>
          <w:rFonts w:ascii="Times New Roman" w:eastAsia="Times New Roman" w:hAnsi="Times New Roman"/>
          <w:iCs/>
          <w:sz w:val="28"/>
          <w:szCs w:val="28"/>
        </w:rPr>
        <w:t>вибіркового</w:t>
      </w:r>
      <w:proofErr w:type="spellEnd"/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каталогу</w:t>
      </w:r>
      <w:r w:rsidR="00BB5A1A">
        <w:rPr>
          <w:rFonts w:ascii="Times New Roman" w:eastAsia="Times New Roman" w:hAnsi="Times New Roman"/>
          <w:iCs/>
          <w:sz w:val="28"/>
          <w:szCs w:val="28"/>
          <w:lang w:val="uk-UA"/>
        </w:rPr>
        <w:t>.</w:t>
      </w:r>
      <w:r w:rsidRPr="00BB5A1A">
        <w:rPr>
          <w:rFonts w:ascii="Times New Roman" w:eastAsia="Times New Roman" w:hAnsi="Times New Roman"/>
          <w:iCs/>
          <w:sz w:val="28"/>
          <w:szCs w:val="28"/>
        </w:rPr>
        <w:t xml:space="preserve"> </w:t>
      </w:r>
    </w:p>
    <w:p w14:paraId="0BD5874A" w14:textId="77777777" w:rsidR="0016645B" w:rsidRPr="0016645B" w:rsidRDefault="00AC6733" w:rsidP="00126B2E">
      <w:pPr>
        <w:pStyle w:val="ListParagraph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6645B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22DD" w:rsidRPr="0016645B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керівник сектору моніторингу та навчально-методичного супроводу Центру забезпечення якості вищої освіти </w:t>
      </w:r>
      <w:r w:rsidR="003A0150" w:rsidRPr="0016645B">
        <w:rPr>
          <w:rFonts w:ascii="Times New Roman" w:hAnsi="Times New Roman"/>
          <w:sz w:val="28"/>
          <w:szCs w:val="28"/>
          <w:lang w:val="uk-UA"/>
        </w:rPr>
        <w:t>про р</w:t>
      </w:r>
      <w:r w:rsidR="003A0150" w:rsidRPr="0016645B">
        <w:rPr>
          <w:rFonts w:ascii="Times New Roman" w:hAnsi="Times New Roman"/>
          <w:bCs/>
          <w:sz w:val="28"/>
          <w:szCs w:val="28"/>
          <w:lang w:val="uk-UA"/>
        </w:rPr>
        <w:t xml:space="preserve">езультати   </w:t>
      </w:r>
      <w:r w:rsidR="003A0150" w:rsidRPr="0016645B">
        <w:rPr>
          <w:rFonts w:ascii="Times New Roman" w:hAnsi="Times New Roman"/>
          <w:b/>
          <w:bCs/>
          <w:i/>
          <w:sz w:val="28"/>
          <w:szCs w:val="28"/>
          <w:u w:val="single"/>
          <w:lang w:val="uk-UA"/>
        </w:rPr>
        <w:t>опитувань здобувачів освіти</w:t>
      </w:r>
      <w:r w:rsidR="003A0150" w:rsidRPr="0016645B">
        <w:rPr>
          <w:rFonts w:ascii="Times New Roman" w:hAnsi="Times New Roman"/>
          <w:bCs/>
          <w:sz w:val="28"/>
          <w:szCs w:val="28"/>
          <w:lang w:val="uk-UA"/>
        </w:rPr>
        <w:t xml:space="preserve"> щодо реалізації ОП, які проходять акред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итацію у І сем. 2025-2026 </w:t>
      </w:r>
      <w:proofErr w:type="spellStart"/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. Зауважила, що </w:t>
      </w:r>
      <w:r w:rsidR="0016645B">
        <w:rPr>
          <w:rFonts w:ascii="Times New Roman" w:hAnsi="Times New Roman"/>
          <w:bCs/>
          <w:sz w:val="28"/>
          <w:szCs w:val="28"/>
          <w:lang w:val="uk-UA"/>
        </w:rPr>
        <w:t>о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питування пройшли </w:t>
      </w:r>
      <w:r w:rsidR="008B413F">
        <w:rPr>
          <w:rFonts w:ascii="Times New Roman" w:hAnsi="Times New Roman"/>
          <w:bCs/>
          <w:sz w:val="28"/>
          <w:szCs w:val="28"/>
          <w:lang w:val="uk-UA"/>
        </w:rPr>
        <w:t xml:space="preserve">здобувачі усіх </w:t>
      </w:r>
      <w:r w:rsidR="0016645B" w:rsidRPr="0016645B">
        <w:rPr>
          <w:rFonts w:ascii="Times New Roman" w:hAnsi="Times New Roman"/>
          <w:b/>
          <w:sz w:val="28"/>
          <w:szCs w:val="28"/>
          <w:lang w:val="uk-UA"/>
        </w:rPr>
        <w:t xml:space="preserve"> ОП ОР </w:t>
      </w:r>
      <w:r w:rsidR="0016645B">
        <w:rPr>
          <w:rFonts w:ascii="Times New Roman" w:hAnsi="Times New Roman"/>
          <w:b/>
          <w:sz w:val="28"/>
          <w:szCs w:val="28"/>
          <w:lang w:val="uk-UA"/>
        </w:rPr>
        <w:t>«</w:t>
      </w:r>
      <w:r w:rsidR="0016645B" w:rsidRPr="0016645B">
        <w:rPr>
          <w:rFonts w:ascii="Times New Roman" w:hAnsi="Times New Roman"/>
          <w:b/>
          <w:sz w:val="28"/>
          <w:szCs w:val="28"/>
          <w:lang w:val="uk-UA"/>
        </w:rPr>
        <w:t>Магістр</w:t>
      </w:r>
      <w:r w:rsidR="0016645B">
        <w:rPr>
          <w:rFonts w:ascii="Times New Roman" w:hAnsi="Times New Roman"/>
          <w:b/>
          <w:sz w:val="28"/>
          <w:szCs w:val="28"/>
          <w:lang w:val="uk-UA"/>
        </w:rPr>
        <w:t>»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. Щодо участі респондентів, то </w:t>
      </w:r>
      <w:r w:rsidR="0016645B">
        <w:rPr>
          <w:rFonts w:ascii="Times New Roman" w:hAnsi="Times New Roman"/>
          <w:bCs/>
          <w:sz w:val="28"/>
          <w:szCs w:val="28"/>
          <w:lang w:val="uk-UA"/>
        </w:rPr>
        <w:t xml:space="preserve">їх </w:t>
      </w:r>
      <w:r w:rsidR="0016645B" w:rsidRPr="0016645B">
        <w:rPr>
          <w:rFonts w:ascii="Times New Roman" w:hAnsi="Times New Roman"/>
          <w:bCs/>
          <w:sz w:val="28"/>
          <w:szCs w:val="28"/>
          <w:lang w:val="uk-UA"/>
        </w:rPr>
        <w:t xml:space="preserve">відсоток  складає </w:t>
      </w:r>
      <w:r w:rsidR="0016645B" w:rsidRPr="00126B2E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16645B" w:rsidRPr="00126B2E">
        <w:rPr>
          <w:rFonts w:ascii="Times New Roman" w:hAnsi="Times New Roman"/>
          <w:sz w:val="28"/>
          <w:szCs w:val="28"/>
          <w:lang w:val="uk-UA"/>
        </w:rPr>
        <w:t>66,7% до 100%.</w:t>
      </w:r>
    </w:p>
    <w:p w14:paraId="19B3DC54" w14:textId="77777777" w:rsidR="0016645B" w:rsidRPr="00054976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Pr="001664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Відразу зазначила, що у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3 з 6 ОП кількість здобувачів складає менше 5 осіб,</w:t>
      </w:r>
      <w:r w:rsidRPr="001664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тому</w:t>
      </w:r>
      <w:r w:rsidRPr="000549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важко говорити про репрезентативність вибірки.</w:t>
      </w:r>
    </w:p>
    <w:p w14:paraId="24185012" w14:textId="77777777" w:rsidR="0016645B" w:rsidRPr="0016645B" w:rsidRDefault="0016645B" w:rsidP="0016645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зазначимо, що з цих малочисельних: </w:t>
      </w:r>
    </w:p>
    <w:p w14:paraId="53C475F0" w14:textId="77777777" w:rsidR="0016645B" w:rsidRPr="0016645B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?1). </w:t>
      </w:r>
      <w:r w:rsidRPr="001664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Біологія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здоров'я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людини</w:t>
      </w:r>
      <w:proofErr w:type="spellEnd"/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»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( 4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100%)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–</w:t>
      </w:r>
      <w:r w:rsidR="008B413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100% показник з  усіх питань анкети</w:t>
      </w:r>
      <w:r w:rsidRPr="0016645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,  побажань немає.</w:t>
      </w:r>
    </w:p>
    <w:p w14:paraId="32ED6941" w14:textId="77777777" w:rsidR="0016645B" w:rsidRDefault="0016645B" w:rsidP="001664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  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?2). Щодо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ОП 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«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Біологія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»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(3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66,7%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>,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  <w:lang w:val="uk-UA"/>
        </w:rPr>
        <w:t xml:space="preserve"> 50% зазначили, що обсяг практики достатній, інші висловлюють побажання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збільшити кількість годин практики, також висловили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одати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годин на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1664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6645B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1664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EBC01F" w14:textId="77777777" w:rsidR="00A74272" w:rsidRPr="00126B2E" w:rsidRDefault="00A74272" w:rsidP="00A7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?3</w:t>
      </w:r>
      <w:r w:rsidRPr="00126B2E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ОП 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Математик</w:t>
      </w:r>
      <w:r w:rsidR="00931C7C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а</w:t>
      </w:r>
      <w:r w:rsidRPr="00126B2E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(4 </w:t>
      </w:r>
      <w:proofErr w:type="spellStart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931C7C">
        <w:rPr>
          <w:rFonts w:ascii="Times New Roman" w:hAnsi="Times New Roman" w:cs="Times New Roman"/>
          <w:sz w:val="28"/>
          <w:szCs w:val="28"/>
          <w:u w:val="single"/>
          <w:lang w:val="uk-UA"/>
        </w:rPr>
        <w:t>.– 75%)</w:t>
      </w:r>
      <w:r w:rsidR="00931C7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67365979" w14:textId="77777777" w:rsidR="00931C7C" w:rsidRPr="008029A4" w:rsidRDefault="00A74272" w:rsidP="008029A4">
      <w:pPr>
        <w:pStyle w:val="ListParagraph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8029A4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Чи подавались Вами пропозиції, щодо внесення змін до ОП, зокрема, вибіркової складової (вільного вибору навчальних дисциплін)?</w:t>
      </w:r>
      <w:r w:rsidR="0018188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931C7C"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«так» –  відповіло 33,3%</w:t>
      </w:r>
      <w:r w:rsidR="008029A4"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.</w:t>
      </w:r>
    </w:p>
    <w:p w14:paraId="2B136C99" w14:textId="77777777" w:rsidR="00A74272" w:rsidRDefault="00A74272" w:rsidP="005D1C9C">
      <w:pPr>
        <w:pStyle w:val="ListParagraph"/>
        <w:numPr>
          <w:ilvl w:val="0"/>
          <w:numId w:val="38"/>
        </w:numPr>
        <w:spacing w:after="0"/>
        <w:ind w:left="0" w:firstLine="284"/>
        <w:jc w:val="both"/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</w:pPr>
      <w:r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>До організації освітнього процесу, в межах реалізації Вашої ОП, долучалися професіонали-практики, роботодавці, викладачі-науковці інших закладів вищої освіти? «так» –  відповіло 33,3%</w:t>
      </w:r>
      <w:r w:rsid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. </w:t>
      </w:r>
      <w:r w:rsidRPr="008029A4">
        <w:rPr>
          <w:rFonts w:ascii="Times New Roman" w:hAnsi="Times New Roman"/>
          <w:color w:val="202124"/>
          <w:sz w:val="28"/>
          <w:szCs w:val="28"/>
          <w:shd w:val="clear" w:color="auto" w:fill="FFFFFF"/>
          <w:lang w:val="uk-UA"/>
        </w:rPr>
        <w:t xml:space="preserve"> </w:t>
      </w:r>
    </w:p>
    <w:p w14:paraId="2339E3CE" w14:textId="77777777" w:rsidR="008029A4" w:rsidRPr="008029A4" w:rsidRDefault="008029A4" w:rsidP="008029A4">
      <w:pPr>
        <w:spacing w:after="0"/>
        <w:ind w:firstLine="426"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Зауважуємо, що гарантам ОП, завідувачам випускових кафедр доцільно обговорити проблему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малочисельності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 здобувачів вищої освіти та в подальшому </w:t>
      </w:r>
      <w:proofErr w:type="spellStart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вишуковувати</w:t>
      </w:r>
      <w:proofErr w:type="spellEnd"/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механізми, форми роботи щодо покращення контингенту, або розглядати питання розроблення міждисциплінарних  ОП.</w:t>
      </w:r>
    </w:p>
    <w:p w14:paraId="7EE50E7A" w14:textId="77777777" w:rsidR="0016645B" w:rsidRPr="0016645B" w:rsidRDefault="0016645B" w:rsidP="00166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3). </w:t>
      </w:r>
      <w:r w:rsidRPr="001664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Біотехнології та біоінженерія</w:t>
      </w:r>
      <w:r w:rsidRPr="0016645B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(6 </w:t>
      </w:r>
      <w:proofErr w:type="spellStart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.– 100%)</w:t>
      </w:r>
      <w:r w:rsidR="00232D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>позитивні відповіді становлять більше 80%, пропозицій немає.</w:t>
      </w:r>
    </w:p>
    <w:p w14:paraId="34696AD0" w14:textId="77777777" w:rsidR="00724A19" w:rsidRPr="0016645B" w:rsidRDefault="0016645B" w:rsidP="0072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/>
          <w:sz w:val="28"/>
          <w:szCs w:val="28"/>
          <w:lang w:val="uk-UA"/>
        </w:rPr>
        <w:t>!</w:t>
      </w:r>
      <w:r>
        <w:rPr>
          <w:rFonts w:ascii="Times New Roman" w:hAnsi="Times New Roman"/>
          <w:sz w:val="28"/>
          <w:szCs w:val="28"/>
          <w:lang w:val="uk-UA"/>
        </w:rPr>
        <w:t xml:space="preserve">4). </w:t>
      </w:r>
      <w:r w:rsidRPr="0016645B">
        <w:rPr>
          <w:rFonts w:ascii="Times New Roman" w:hAnsi="Times New Roman"/>
          <w:sz w:val="28"/>
          <w:szCs w:val="28"/>
          <w:u w:val="single"/>
          <w:lang w:val="uk-UA"/>
        </w:rPr>
        <w:t xml:space="preserve">ОП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Біохімія</w:t>
      </w:r>
      <w:proofErr w:type="spellEnd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лабораторна</w:t>
      </w:r>
      <w:proofErr w:type="spellEnd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</w:rPr>
        <w:t>діагностика</w:t>
      </w:r>
      <w:proofErr w:type="spellEnd"/>
      <w:r w:rsidR="00232D8C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 xml:space="preserve"> </w:t>
      </w:r>
      <w:r w:rsidR="00232D8C" w:rsidRPr="002D27BC">
        <w:rPr>
          <w:rFonts w:ascii="Times New Roman" w:hAnsi="Times New Roman"/>
          <w:bCs/>
          <w:color w:val="202124"/>
          <w:sz w:val="28"/>
          <w:szCs w:val="28"/>
          <w:u w:val="single"/>
          <w:shd w:val="clear" w:color="auto" w:fill="FFFFFF"/>
          <w:lang w:val="uk-UA"/>
        </w:rPr>
        <w:t>(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6 </w:t>
      </w:r>
      <w:proofErr w:type="spellStart"/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 w:rsidRP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.– 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>83,</w:t>
      </w:r>
      <w:r w:rsidR="00232D8C" w:rsidRPr="002D27BC">
        <w:rPr>
          <w:rFonts w:ascii="Times New Roman" w:hAnsi="Times New Roman"/>
          <w:sz w:val="28"/>
          <w:szCs w:val="28"/>
          <w:u w:val="single"/>
          <w:lang w:val="uk-UA"/>
        </w:rPr>
        <w:t>3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 xml:space="preserve"> %</w:t>
      </w:r>
      <w:r w:rsidR="00232D8C" w:rsidRPr="002D27BC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Pr="002D27BC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16645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Всі питання з відповідями 100%,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 xml:space="preserve"> а н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а питання</w:t>
      </w:r>
      <w:r w:rsidR="00232D8C">
        <w:rPr>
          <w:rFonts w:ascii="Times New Roman" w:hAnsi="Times New Roman"/>
          <w:bCs/>
          <w:sz w:val="28"/>
          <w:szCs w:val="28"/>
          <w:lang w:val="uk-UA"/>
        </w:rPr>
        <w:t>: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Ч</w:t>
      </w:r>
      <w:r w:rsidRPr="00724A19">
        <w:rPr>
          <w:rFonts w:ascii="Times New Roman" w:hAnsi="Times New Roman"/>
          <w:bCs/>
          <w:sz w:val="28"/>
          <w:szCs w:val="28"/>
          <w:lang w:val="uk-UA"/>
        </w:rPr>
        <w:t xml:space="preserve">и мотивує Вас ця ОП для подальшого продовження навчання за цією ж спеціальністю на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третьому (</w:t>
      </w:r>
      <w:proofErr w:type="spellStart"/>
      <w:r w:rsidRPr="0016645B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Pr="0016645B">
        <w:rPr>
          <w:rFonts w:ascii="Times New Roman" w:hAnsi="Times New Roman"/>
          <w:bCs/>
          <w:sz w:val="28"/>
          <w:szCs w:val="28"/>
          <w:lang w:val="uk-UA"/>
        </w:rPr>
        <w:t>-науковому рівні)</w:t>
      </w:r>
      <w:r>
        <w:rPr>
          <w:rFonts w:ascii="Times New Roman" w:hAnsi="Times New Roman"/>
          <w:bCs/>
          <w:sz w:val="28"/>
          <w:szCs w:val="28"/>
          <w:lang w:val="uk-UA"/>
        </w:rPr>
        <w:t>?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 xml:space="preserve">, «так»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 w:rsidRPr="0016645B">
        <w:rPr>
          <w:rFonts w:ascii="Times New Roman" w:hAnsi="Times New Roman"/>
          <w:bCs/>
          <w:sz w:val="28"/>
          <w:szCs w:val="28"/>
          <w:lang w:val="uk-UA"/>
        </w:rPr>
        <w:t>відповіл</w:t>
      </w:r>
      <w:r>
        <w:rPr>
          <w:rFonts w:ascii="Times New Roman" w:hAnsi="Times New Roman"/>
          <w:bCs/>
          <w:sz w:val="28"/>
          <w:szCs w:val="28"/>
          <w:lang w:val="uk-UA"/>
        </w:rPr>
        <w:t>и</w:t>
      </w:r>
      <w:r w:rsidR="00724A19">
        <w:rPr>
          <w:rFonts w:ascii="Times New Roman" w:hAnsi="Times New Roman"/>
          <w:bCs/>
          <w:sz w:val="28"/>
          <w:szCs w:val="28"/>
          <w:lang w:val="uk-UA"/>
        </w:rPr>
        <w:t xml:space="preserve"> 80%,</w:t>
      </w:r>
      <w:r w:rsidR="00724A19" w:rsidRPr="00724A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A19" w:rsidRPr="0016645B">
        <w:rPr>
          <w:rFonts w:ascii="Times New Roman" w:hAnsi="Times New Roman" w:cs="Times New Roman"/>
          <w:sz w:val="28"/>
          <w:szCs w:val="28"/>
          <w:lang w:val="uk-UA"/>
        </w:rPr>
        <w:t>пропозицій немає.</w:t>
      </w:r>
    </w:p>
    <w:p w14:paraId="4B337737" w14:textId="77777777" w:rsidR="008E4F0A" w:rsidRDefault="0016645B" w:rsidP="008E4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5).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ОП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Інформаційні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технології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та </w:t>
      </w:r>
      <w:proofErr w:type="spellStart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>управління</w:t>
      </w:r>
      <w:proofErr w:type="spellEnd"/>
      <w:r w:rsidRPr="0016645B">
        <w:rPr>
          <w:rFonts w:ascii="Times New Roman" w:hAnsi="Times New Roman" w:cs="Times New Roman"/>
          <w:bCs/>
          <w:color w:val="202124"/>
          <w:sz w:val="28"/>
          <w:szCs w:val="28"/>
          <w:u w:val="single"/>
          <w:shd w:val="clear" w:color="auto" w:fill="FFFFFF"/>
        </w:rPr>
        <w:t xml:space="preserve"> проектами</w:t>
      </w:r>
      <w:r w:rsidRPr="00166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D8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44B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</w:t>
      </w:r>
      <w:proofErr w:type="spellEnd"/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.– 6</w:t>
      </w:r>
      <w:r w:rsidR="004D44B9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4D44B9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232D8C">
        <w:rPr>
          <w:rFonts w:ascii="Times New Roman" w:hAnsi="Times New Roman" w:cs="Times New Roman"/>
          <w:sz w:val="28"/>
          <w:szCs w:val="28"/>
          <w:u w:val="single"/>
          <w:lang w:val="uk-UA"/>
        </w:rPr>
        <w:t>%)</w:t>
      </w:r>
      <w:r w:rsidR="002D27BC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14:paraId="10716807" w14:textId="77777777" w:rsidR="0016645B" w:rsidRPr="004D44B9" w:rsidRDefault="008E4F0A" w:rsidP="005D1C9C">
      <w:pPr>
        <w:pStyle w:val="ListParagraph"/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44B9">
        <w:rPr>
          <w:rFonts w:ascii="Times New Roman" w:hAnsi="Times New Roman"/>
          <w:sz w:val="28"/>
          <w:szCs w:val="28"/>
          <w:lang w:val="uk-UA"/>
        </w:rPr>
        <w:t>«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Чи приймали Ви участь у розробленні (перегляді чи оновленні) ОП, за </w:t>
      </w:r>
      <w:r w:rsidR="005D1C9C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якою навчаєтеся?</w:t>
      </w:r>
      <w:r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»</w:t>
      </w:r>
      <w:r w:rsidR="008C1D82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:</w:t>
      </w:r>
      <w:r w:rsidR="0016645B" w:rsidRP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відповіли 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50%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«так»,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2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1,4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6645B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 w:rsidRP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«ні».</w:t>
      </w:r>
    </w:p>
    <w:p w14:paraId="69B08F5C" w14:textId="77777777" w:rsidR="0016645B" w:rsidRPr="008C1D82" w:rsidRDefault="005D1C9C" w:rsidP="00AC0D11">
      <w:pPr>
        <w:pStyle w:val="ListParagraph"/>
        <w:numPr>
          <w:ilvl w:val="0"/>
          <w:numId w:val="39"/>
        </w:numPr>
        <w:spacing w:line="259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«</w:t>
      </w:r>
      <w:r w:rsidR="00CD56AF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Чи подавались Вами пропозиції</w:t>
      </w:r>
      <w:r w:rsidR="0016645B" w:rsidRPr="00054976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щодо внесення змін до ОП, зокрема, вибіркової складової (вільного вибору навчальних дисциплін)?</w:t>
      </w:r>
      <w:r w:rsidR="008C1D82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>
        <w:rPr>
          <w:rFonts w:ascii="Times New Roman" w:hAnsi="Times New Roman"/>
          <w:spacing w:val="3"/>
          <w:sz w:val="28"/>
          <w:szCs w:val="28"/>
          <w:shd w:val="clear" w:color="auto" w:fill="FFFFFF"/>
          <w:lang w:val="uk-UA"/>
        </w:rPr>
        <w:t>35,7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«</w:t>
      </w:r>
      <w:r w:rsid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ні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»,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</w:t>
      </w:r>
      <w:r w:rsidR="004D44B9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50,0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% </w:t>
      </w:r>
      <w:r w:rsidR="008C1D82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–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 xml:space="preserve"> «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так</w:t>
      </w:r>
      <w:r w:rsidR="00126B2E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»</w:t>
      </w:r>
      <w:r w:rsidR="0016645B" w:rsidRPr="008C1D82">
        <w:rPr>
          <w:rFonts w:ascii="Times New Roman" w:hAnsi="Times New Roman"/>
          <w:bCs/>
          <w:spacing w:val="3"/>
          <w:sz w:val="28"/>
          <w:szCs w:val="28"/>
          <w:shd w:val="clear" w:color="auto" w:fill="FFFFFF"/>
          <w:lang w:val="uk-UA"/>
        </w:rPr>
        <w:t>.</w:t>
      </w:r>
    </w:p>
    <w:p w14:paraId="3578ACD1" w14:textId="77777777" w:rsidR="0016645B" w:rsidRPr="00CD56AF" w:rsidRDefault="002D27BC" w:rsidP="00AC0D11">
      <w:pPr>
        <w:pStyle w:val="ListParagraph"/>
        <w:spacing w:line="276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Студенти цієї ОП перевагу віддають в подальшому практичній діяльності, а не </w:t>
      </w:r>
      <w:r w:rsidR="00275F19">
        <w:rPr>
          <w:rFonts w:ascii="Times New Roman" w:hAnsi="Times New Roman"/>
          <w:bCs/>
          <w:sz w:val="28"/>
          <w:szCs w:val="28"/>
          <w:lang w:val="uk-UA"/>
        </w:rPr>
        <w:t xml:space="preserve">навчанню </w:t>
      </w:r>
      <w:r w:rsidR="0016645B" w:rsidRPr="002D27BC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 xml:space="preserve">третьому </w:t>
      </w:r>
      <w:proofErr w:type="spellStart"/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="0016645B" w:rsidRPr="00054976">
        <w:rPr>
          <w:rFonts w:ascii="Times New Roman" w:hAnsi="Times New Roman"/>
          <w:bCs/>
          <w:sz w:val="28"/>
          <w:szCs w:val="28"/>
          <w:lang w:val="uk-UA"/>
        </w:rPr>
        <w:t>-науковому рівні</w:t>
      </w:r>
      <w:r w:rsidR="00275F19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14:paraId="718A9315" w14:textId="77777777" w:rsidR="00275F19" w:rsidRDefault="0016645B" w:rsidP="00AC0D11">
      <w:pPr>
        <w:pStyle w:val="ListParagraph"/>
        <w:spacing w:after="0" w:line="276" w:lineRule="auto"/>
        <w:ind w:left="73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Пропозиції</w:t>
      </w:r>
      <w:r w:rsidR="00275F1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6C397F91" w14:textId="77777777" w:rsidR="00275F19" w:rsidRPr="00BA087B" w:rsidRDefault="00BA087B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E19F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A087B">
        <w:rPr>
          <w:rFonts w:ascii="Times New Roman" w:hAnsi="Times New Roman"/>
          <w:sz w:val="28"/>
          <w:szCs w:val="28"/>
          <w:lang w:val="uk-UA"/>
        </w:rPr>
        <w:t>Більше уваги практичній спрямованості навчання</w:t>
      </w:r>
      <w:r w:rsidRPr="00BA087B">
        <w:rPr>
          <w:rFonts w:ascii="Times New Roman" w:hAnsi="Times New Roman"/>
          <w:sz w:val="28"/>
          <w:szCs w:val="28"/>
        </w:rPr>
        <w:t xml:space="preserve"> </w:t>
      </w:r>
      <w:r w:rsidRPr="00BA087B">
        <w:rPr>
          <w:rFonts w:ascii="Times New Roman" w:hAnsi="Times New Roman"/>
          <w:i/>
          <w:sz w:val="28"/>
          <w:szCs w:val="28"/>
          <w:lang w:val="uk-UA"/>
        </w:rPr>
        <w:t>(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реальн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і</w:t>
      </w:r>
      <w:r w:rsidRPr="00BA087B">
        <w:rPr>
          <w:rFonts w:ascii="Times New Roman" w:hAnsi="Times New Roman"/>
          <w:i/>
          <w:sz w:val="28"/>
          <w:szCs w:val="28"/>
        </w:rPr>
        <w:t xml:space="preserve"> кейс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 w:rsidRPr="00BA087B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проєктн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е</w:t>
      </w:r>
      <w:r w:rsidRPr="00BA087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BA087B">
        <w:rPr>
          <w:rFonts w:ascii="Times New Roman" w:hAnsi="Times New Roman"/>
          <w:i/>
          <w:sz w:val="28"/>
          <w:szCs w:val="28"/>
        </w:rPr>
        <w:t>навчання</w:t>
      </w:r>
      <w:proofErr w:type="spellEnd"/>
      <w:r w:rsidRPr="00BA087B">
        <w:rPr>
          <w:rFonts w:ascii="Times New Roman" w:hAnsi="Times New Roman"/>
          <w:i/>
          <w:sz w:val="28"/>
          <w:szCs w:val="28"/>
          <w:lang w:val="uk-UA"/>
        </w:rPr>
        <w:t>).</w:t>
      </w:r>
    </w:p>
    <w:p w14:paraId="74DFD017" w14:textId="77777777" w:rsidR="00BA087B" w:rsidRPr="00BA087B" w:rsidRDefault="00BA087B" w:rsidP="00AC0D11">
      <w:pPr>
        <w:pStyle w:val="ListParagraph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A087B">
        <w:rPr>
          <w:rFonts w:ascii="Times New Roman" w:hAnsi="Times New Roman"/>
          <w:sz w:val="28"/>
          <w:szCs w:val="28"/>
          <w:lang w:val="uk-UA"/>
        </w:rPr>
        <w:t>Міждисциплінарн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BA087B">
        <w:rPr>
          <w:rFonts w:ascii="Times New Roman" w:hAnsi="Times New Roman"/>
          <w:sz w:val="28"/>
          <w:szCs w:val="28"/>
          <w:lang w:val="uk-UA"/>
        </w:rPr>
        <w:t xml:space="preserve"> поєднанн</w:t>
      </w:r>
      <w:r>
        <w:rPr>
          <w:rFonts w:ascii="Times New Roman" w:hAnsi="Times New Roman"/>
          <w:sz w:val="28"/>
          <w:szCs w:val="28"/>
          <w:lang w:val="uk-UA"/>
        </w:rPr>
        <w:t>я навчання –</w:t>
      </w:r>
      <w:r w:rsidRPr="00BA087B">
        <w:rPr>
          <w:rFonts w:ascii="Times New Roman" w:hAnsi="Times New Roman"/>
          <w:sz w:val="28"/>
          <w:szCs w:val="28"/>
          <w:lang w:val="uk-UA"/>
        </w:rPr>
        <w:t xml:space="preserve"> поєднання технічних, гуманітарних і бізнес-аспектів.</w:t>
      </w:r>
    </w:p>
    <w:p w14:paraId="493EEA48" w14:textId="77777777" w:rsidR="00AC6733" w:rsidRPr="00021A7E" w:rsidRDefault="00BA087B" w:rsidP="00AC0D1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B2E" w:rsidRPr="00126B2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E7067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AE7067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AE7067">
        <w:rPr>
          <w:rFonts w:ascii="Times New Roman" w:hAnsi="Times New Roman"/>
          <w:sz w:val="28"/>
          <w:szCs w:val="28"/>
          <w:lang w:val="uk-UA"/>
        </w:rPr>
        <w:t>закцентувала увагу на кількість кредитів для</w:t>
      </w:r>
      <w:r w:rsidR="00533C0D">
        <w:rPr>
          <w:rFonts w:ascii="Times New Roman" w:hAnsi="Times New Roman"/>
          <w:sz w:val="28"/>
          <w:szCs w:val="28"/>
          <w:lang w:val="uk-UA"/>
        </w:rPr>
        <w:t xml:space="preserve"> вибіркових навчальних дисциплін </w:t>
      </w:r>
      <w:proofErr w:type="spellStart"/>
      <w:r w:rsidR="00AE7067">
        <w:rPr>
          <w:rFonts w:ascii="Times New Roman" w:hAnsi="Times New Roman"/>
          <w:sz w:val="28"/>
          <w:szCs w:val="28"/>
          <w:lang w:val="uk-UA"/>
        </w:rPr>
        <w:t>загальноуніверситетськ</w:t>
      </w:r>
      <w:r w:rsidR="00533C0D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="00AE7067">
        <w:rPr>
          <w:rFonts w:ascii="Times New Roman" w:hAnsi="Times New Roman"/>
          <w:sz w:val="28"/>
          <w:szCs w:val="28"/>
          <w:lang w:val="uk-UA"/>
        </w:rPr>
        <w:t xml:space="preserve"> каталог</w:t>
      </w:r>
      <w:r w:rsidR="00533C0D">
        <w:rPr>
          <w:rFonts w:ascii="Times New Roman" w:hAnsi="Times New Roman"/>
          <w:sz w:val="28"/>
          <w:szCs w:val="28"/>
          <w:lang w:val="uk-UA"/>
        </w:rPr>
        <w:t>у</w:t>
      </w:r>
      <w:r w:rsidR="00AE7067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C0D">
        <w:rPr>
          <w:rFonts w:ascii="Times New Roman" w:hAnsi="Times New Roman"/>
          <w:sz w:val="28"/>
          <w:szCs w:val="28"/>
          <w:lang w:val="uk-UA"/>
        </w:rPr>
        <w:t>із чисельністю – 3 кредити. Зауважила, що до червня місяця можемо вносити зміни до ОП з дотриманням процедури. Результати проведеного моніторингу дають змогу врахувати і внести зауваження до ОП до серпня місяця.</w:t>
      </w:r>
    </w:p>
    <w:p w14:paraId="0DAEA39A" w14:textId="77777777" w:rsidR="00AC6733" w:rsidRPr="003A0150" w:rsidRDefault="002E37A3" w:rsidP="00AC0D11">
      <w:pPr>
        <w:pStyle w:val="ListParagraph"/>
        <w:spacing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3A01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A0150" w:rsidRPr="003A015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7FC6FD72" w14:textId="77777777" w:rsidR="003A0150" w:rsidRPr="00021A7E" w:rsidRDefault="003A0150" w:rsidP="00AD2F7D">
      <w:pPr>
        <w:pStyle w:val="ListParagraph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1 група за відповідним графіком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14:paraId="0FF5E897" w14:textId="77777777" w:rsidR="003A0150" w:rsidRPr="00021A7E" w:rsidRDefault="003A0150" w:rsidP="00AD2F7D">
      <w:pPr>
        <w:pStyle w:val="ListParagraph"/>
        <w:numPr>
          <w:ilvl w:val="0"/>
          <w:numId w:val="9"/>
        </w:numPr>
        <w:spacing w:after="200" w:line="276" w:lineRule="auto"/>
        <w:ind w:left="0" w:firstLine="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зазначених ОП.</w:t>
      </w:r>
    </w:p>
    <w:p w14:paraId="67E8AB2A" w14:textId="77777777" w:rsidR="003A0150" w:rsidRPr="00021A7E" w:rsidRDefault="003A0150" w:rsidP="00AD2F7D">
      <w:pPr>
        <w:pStyle w:val="ListParagraph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груп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обговорити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>на засіданнях кафедр, методичних і вчених радах  факультетів / навчально-наукових інститутів.</w:t>
      </w:r>
      <w:r w:rsidRPr="00021A7E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</w:p>
    <w:p w14:paraId="63FB60F1" w14:textId="77777777" w:rsidR="00FC22FA" w:rsidRPr="00021A7E" w:rsidRDefault="00FC22FA" w:rsidP="00FC22FA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3DC2F2F7" w14:textId="77777777" w:rsidR="00AC6733" w:rsidRPr="00021A7E" w:rsidRDefault="00AC6733" w:rsidP="00094931">
      <w:pPr>
        <w:pStyle w:val="ListParagraph"/>
        <w:spacing w:line="276" w:lineRule="auto"/>
        <w:ind w:left="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AEFB968" w14:textId="77777777" w:rsidR="00AC6733" w:rsidRPr="00E20A3A" w:rsidRDefault="00E20A3A" w:rsidP="00C437CD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14:paraId="59A8B627" w14:textId="77777777" w:rsidR="00E20A3A" w:rsidRPr="00021A7E" w:rsidRDefault="00E20A3A" w:rsidP="00C437CD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започаткування нових ОП за освітньо-професійним ступенем «Фаховий молодший бакалавр»: </w:t>
      </w:r>
    </w:p>
    <w:p w14:paraId="3860DB3F" w14:textId="77777777" w:rsidR="00E20A3A" w:rsidRPr="00021A7E" w:rsidRDefault="00E20A3A" w:rsidP="00C437CD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14:paraId="76C7DAFF" w14:textId="77777777" w:rsidR="00E20A3A" w:rsidRPr="00021A7E" w:rsidRDefault="00E20A3A" w:rsidP="00C437CD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«Секретарська та офісна справа»).</w:t>
      </w:r>
    </w:p>
    <w:p w14:paraId="6C29640B" w14:textId="77777777" w:rsidR="00AC6733" w:rsidRPr="00E20A3A" w:rsidRDefault="004538D6" w:rsidP="00305F87">
      <w:pPr>
        <w:pStyle w:val="ListParagraph"/>
        <w:spacing w:after="0"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20A3A" w:rsidRPr="00E20A3A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0AEFDA22" w14:textId="77777777" w:rsidR="00E20A3A" w:rsidRPr="00021A7E" w:rsidRDefault="00AE7067" w:rsidP="00305F87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E20A3A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 </w:t>
      </w:r>
      <w:r w:rsidR="00E20A3A">
        <w:rPr>
          <w:rFonts w:ascii="Times New Roman" w:hAnsi="Times New Roman"/>
          <w:sz w:val="28"/>
          <w:szCs w:val="28"/>
          <w:lang w:val="uk-UA"/>
        </w:rPr>
        <w:t>п</w:t>
      </w:r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ро започаткування нових ОП за </w:t>
      </w:r>
      <w:proofErr w:type="spellStart"/>
      <w:r w:rsidR="00E20A3A"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="00E20A3A" w:rsidRPr="00021A7E">
        <w:rPr>
          <w:rFonts w:ascii="Times New Roman" w:hAnsi="Times New Roman"/>
          <w:sz w:val="28"/>
          <w:szCs w:val="28"/>
          <w:lang w:val="uk-UA"/>
        </w:rPr>
        <w:t xml:space="preserve">- професійним ступенем «Фаховий молодший бакалавр»: </w:t>
      </w:r>
    </w:p>
    <w:p w14:paraId="2E8FFFA1" w14:textId="77777777" w:rsidR="00E20A3A" w:rsidRPr="00021A7E" w:rsidRDefault="00E20A3A" w:rsidP="00305F87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«Менеджмент» (спеціальність D3 «Менеджмент»;</w:t>
      </w:r>
    </w:p>
    <w:p w14:paraId="654E7C95" w14:textId="77777777" w:rsidR="004538D6" w:rsidRDefault="00E20A3A" w:rsidP="00305F87">
      <w:pPr>
        <w:pStyle w:val="ListParagraph"/>
        <w:numPr>
          <w:ilvl w:val="0"/>
          <w:numId w:val="25"/>
        </w:num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«Правнича діяльність» (спеціальність D6  «</w:t>
      </w:r>
      <w:r w:rsidR="004538D6">
        <w:rPr>
          <w:rFonts w:ascii="Times New Roman" w:hAnsi="Times New Roman"/>
          <w:sz w:val="28"/>
          <w:szCs w:val="28"/>
          <w:lang w:val="uk-UA"/>
        </w:rPr>
        <w:t>Секретарська та офісна справа»)</w:t>
      </w:r>
    </w:p>
    <w:p w14:paraId="0F0E49B5" w14:textId="77777777" w:rsidR="004538D6" w:rsidRPr="004538D6" w:rsidRDefault="004538D6" w:rsidP="00305F87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Зауважила</w:t>
      </w:r>
      <w:r w:rsidR="00BA087B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8D6">
        <w:rPr>
          <w:rFonts w:ascii="Times New Roman" w:hAnsi="Times New Roman"/>
          <w:sz w:val="28"/>
          <w:szCs w:val="28"/>
          <w:lang w:val="uk-UA"/>
        </w:rPr>
        <w:t>про зміни для фах</w:t>
      </w:r>
      <w:r>
        <w:rPr>
          <w:rFonts w:ascii="Times New Roman" w:hAnsi="Times New Roman"/>
          <w:sz w:val="28"/>
          <w:szCs w:val="28"/>
          <w:lang w:val="uk-UA"/>
        </w:rPr>
        <w:t>ового молодшого бакалавра, які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538D6">
        <w:rPr>
          <w:rFonts w:ascii="Times New Roman" w:hAnsi="Times New Roman"/>
          <w:sz w:val="28"/>
          <w:szCs w:val="28"/>
          <w:lang w:val="uk-UA"/>
        </w:rPr>
        <w:t>роаналізовано</w:t>
      </w:r>
      <w:r w:rsidR="00BA08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врахован</w:t>
      </w:r>
      <w:r w:rsidR="00BA087B">
        <w:rPr>
          <w:rFonts w:ascii="Times New Roman" w:hAnsi="Times New Roman"/>
          <w:sz w:val="28"/>
          <w:szCs w:val="28"/>
          <w:lang w:val="uk-UA"/>
        </w:rPr>
        <w:t>о в ОП</w:t>
      </w:r>
      <w:r w:rsidRPr="004538D6">
        <w:rPr>
          <w:rFonts w:ascii="Times New Roman" w:hAnsi="Times New Roman"/>
          <w:sz w:val="28"/>
          <w:szCs w:val="28"/>
          <w:lang w:val="uk-UA"/>
        </w:rPr>
        <w:t xml:space="preserve"> відповідно до стандарту.</w:t>
      </w:r>
    </w:p>
    <w:p w14:paraId="322E559C" w14:textId="77777777" w:rsidR="00E20A3A" w:rsidRDefault="00FC0274" w:rsidP="00305F87">
      <w:pPr>
        <w:pStyle w:val="ListParagraph"/>
        <w:spacing w:after="0"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369705A2" w14:textId="77777777" w:rsidR="00290811" w:rsidRPr="00021A7E" w:rsidRDefault="00290811" w:rsidP="00305F87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14:paraId="5ABFE806" w14:textId="77777777" w:rsidR="00290811" w:rsidRPr="00021A7E" w:rsidRDefault="00290811" w:rsidP="00305F87">
      <w:pPr>
        <w:pStyle w:val="ListParagraph"/>
        <w:numPr>
          <w:ilvl w:val="1"/>
          <w:numId w:val="10"/>
        </w:numPr>
        <w:spacing w:after="0" w:line="276" w:lineRule="auto"/>
        <w:ind w:left="851" w:hanging="578"/>
        <w:rPr>
          <w:rFonts w:ascii="Times New Roman" w:hAnsi="Times New Roman"/>
          <w:sz w:val="28"/>
          <w:szCs w:val="28"/>
          <w:lang w:val="uk-UA"/>
        </w:rPr>
      </w:pPr>
    </w:p>
    <w:p w14:paraId="0F3515A9" w14:textId="77777777" w:rsidR="00290811" w:rsidRPr="00021A7E" w:rsidRDefault="00290811" w:rsidP="00305F87">
      <w:pPr>
        <w:pStyle w:val="ListParagraph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«Менеджмент» (спеціальність D3 Менеджмент»);</w:t>
      </w:r>
    </w:p>
    <w:p w14:paraId="028CA1F4" w14:textId="77777777" w:rsidR="00290811" w:rsidRPr="00021A7E" w:rsidRDefault="00290811" w:rsidP="00305F87">
      <w:pPr>
        <w:pStyle w:val="ListParagraph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682DD1E6" w14:textId="77777777" w:rsidR="00290811" w:rsidRPr="00021A7E" w:rsidRDefault="00290811" w:rsidP="00305F87">
      <w:pPr>
        <w:pStyle w:val="ListParagraph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-Світова Світлана Лазарівна;</w:t>
      </w:r>
    </w:p>
    <w:p w14:paraId="40DA509B" w14:textId="77777777" w:rsidR="00290811" w:rsidRPr="00021A7E" w:rsidRDefault="00290811" w:rsidP="00305F87">
      <w:pPr>
        <w:pStyle w:val="ListParagraph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125311F1" w14:textId="77777777" w:rsidR="00290811" w:rsidRPr="00021A7E" w:rsidRDefault="00290811" w:rsidP="00305F87">
      <w:pPr>
        <w:pStyle w:val="ListParagraph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Білокрила Ольга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Яковлівна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;</w:t>
      </w:r>
    </w:p>
    <w:p w14:paraId="17E416E8" w14:textId="77777777" w:rsidR="00290811" w:rsidRPr="00021A7E" w:rsidRDefault="00290811" w:rsidP="00305F87">
      <w:pPr>
        <w:pStyle w:val="ListParagraph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Луган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Ольга Іванівна.   </w:t>
      </w:r>
    </w:p>
    <w:p w14:paraId="244F7948" w14:textId="77777777" w:rsidR="00290811" w:rsidRPr="00021A7E" w:rsidRDefault="00290811" w:rsidP="00305F87">
      <w:pPr>
        <w:pStyle w:val="ListParagraph"/>
        <w:numPr>
          <w:ilvl w:val="1"/>
          <w:numId w:val="10"/>
        </w:numPr>
        <w:spacing w:after="0"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EC7F13" w14:textId="77777777" w:rsidR="00290811" w:rsidRPr="00021A7E" w:rsidRDefault="00290811" w:rsidP="00305F87">
      <w:pPr>
        <w:pStyle w:val="ListParagraph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«Правнича діяльність» (спеціальність D6  «Секретарська та офісна справа»);</w:t>
      </w:r>
    </w:p>
    <w:p w14:paraId="66D3AD0E" w14:textId="77777777" w:rsidR="00290811" w:rsidRPr="00021A7E" w:rsidRDefault="00290811" w:rsidP="00305F87">
      <w:pPr>
        <w:pStyle w:val="ListParagraph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затвердити гаранта та склад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61A2D1EB" w14:textId="77777777" w:rsidR="00290811" w:rsidRPr="00021A7E" w:rsidRDefault="00290811" w:rsidP="00305F87">
      <w:pPr>
        <w:pStyle w:val="ListParagraph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Попельницька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Ніна Сергіївна;</w:t>
      </w:r>
    </w:p>
    <w:p w14:paraId="3E5C0A6D" w14:textId="77777777" w:rsidR="00290811" w:rsidRPr="00021A7E" w:rsidRDefault="00290811" w:rsidP="00305F87">
      <w:pPr>
        <w:pStyle w:val="ListParagraph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6C08BA35" w14:textId="77777777" w:rsidR="00290811" w:rsidRPr="00021A7E" w:rsidRDefault="00290811" w:rsidP="00305F87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Докаш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Оксана Юріївна;</w:t>
      </w:r>
    </w:p>
    <w:p w14:paraId="25DC6F74" w14:textId="77777777" w:rsidR="00290811" w:rsidRPr="00021A7E" w:rsidRDefault="00290811" w:rsidP="00305F87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Доманчук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Альона Дмитрівна,</w:t>
      </w:r>
    </w:p>
    <w:p w14:paraId="14AC73B5" w14:textId="77777777" w:rsidR="00290811" w:rsidRPr="00021A7E" w:rsidRDefault="00290811" w:rsidP="00AD2F7D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-Світова Світлана Лазарівна.   </w:t>
      </w:r>
    </w:p>
    <w:p w14:paraId="36DFB3EE" w14:textId="77777777" w:rsidR="00FC22FA" w:rsidRPr="00021A7E" w:rsidRDefault="00FC22FA" w:rsidP="004538D6">
      <w:pPr>
        <w:pStyle w:val="ListParagraph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3F068EBF" w14:textId="77777777" w:rsidR="003B4847" w:rsidRDefault="003B4847" w:rsidP="004538D6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99F14B1" w14:textId="77777777" w:rsidR="00E20A3A" w:rsidRPr="00E20A3A" w:rsidRDefault="00E20A3A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0A3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14:paraId="66E9CC4D" w14:textId="77777777" w:rsidR="00FB6094" w:rsidRPr="00021A7E" w:rsidRDefault="00FB6094" w:rsidP="00AC0D11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6094">
        <w:rPr>
          <w:rFonts w:ascii="Times New Roman" w:hAnsi="Times New Roman"/>
          <w:b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sz w:val="28"/>
          <w:szCs w:val="28"/>
          <w:lang w:val="uk-UA"/>
        </w:rPr>
        <w:t>Про закриття освітніх програм, на яких відсутні здобувачі освіти.</w:t>
      </w:r>
    </w:p>
    <w:p w14:paraId="324F8582" w14:textId="77777777" w:rsidR="00FB6094" w:rsidRDefault="00FB6094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2FC19668" w14:textId="77777777" w:rsidR="003D110A" w:rsidRDefault="00FB6094" w:rsidP="00AC0D11">
      <w:p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    Тетяна ФЕДІРЧИК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A529E1" w:rsidRPr="00A52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>з</w:t>
      </w:r>
      <w:r w:rsidR="00A529E1">
        <w:rPr>
          <w:rFonts w:ascii="Times New Roman" w:hAnsi="Times New Roman"/>
          <w:sz w:val="28"/>
          <w:szCs w:val="28"/>
          <w:lang w:val="uk-UA"/>
        </w:rPr>
        <w:t xml:space="preserve">ауважила, що </w:t>
      </w:r>
      <w:r w:rsidR="003D110A">
        <w:rPr>
          <w:rFonts w:ascii="Times New Roman" w:hAnsi="Times New Roman"/>
          <w:sz w:val="28"/>
          <w:szCs w:val="28"/>
          <w:lang w:val="uk-UA"/>
        </w:rPr>
        <w:t>на</w:t>
      </w:r>
      <w:r w:rsidR="00A529E1" w:rsidRPr="00A529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>168 ОП  відсутні здобувачі освіти, тому їх необхідно   вилучити з ЄДБО і має бути</w:t>
      </w:r>
      <w:r w:rsidR="003D110A"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110A">
        <w:rPr>
          <w:rFonts w:ascii="Times New Roman" w:hAnsi="Times New Roman"/>
          <w:sz w:val="28"/>
          <w:szCs w:val="28"/>
          <w:lang w:val="uk-UA"/>
        </w:rPr>
        <w:t xml:space="preserve">прийняте рішення про їх </w:t>
      </w:r>
      <w:r w:rsidR="003D110A" w:rsidRPr="00021A7E">
        <w:rPr>
          <w:rFonts w:ascii="Times New Roman" w:hAnsi="Times New Roman"/>
          <w:sz w:val="28"/>
          <w:szCs w:val="28"/>
          <w:lang w:val="uk-UA"/>
        </w:rPr>
        <w:t>закрит</w:t>
      </w:r>
      <w:r w:rsidR="003D110A">
        <w:rPr>
          <w:rFonts w:ascii="Times New Roman" w:hAnsi="Times New Roman"/>
          <w:sz w:val="28"/>
          <w:szCs w:val="28"/>
          <w:lang w:val="uk-UA"/>
        </w:rPr>
        <w:t xml:space="preserve">тя. Звичайно, з окремих може бути альтернатива щодо міждисциплінарних ОП, але над цим треба ще працювати. </w:t>
      </w:r>
    </w:p>
    <w:p w14:paraId="30B3E6E1" w14:textId="77777777" w:rsidR="00FB6094" w:rsidRPr="00FB6094" w:rsidRDefault="003D110A" w:rsidP="00AC0D1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6094" w:rsidRPr="00FB6094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00AD0A14" w14:textId="77777777" w:rsidR="007E66AA" w:rsidRPr="00021A7E" w:rsidRDefault="007E66AA" w:rsidP="00AC0D11">
      <w:pPr>
        <w:pStyle w:val="ListParagraph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Рекомендувати Вченій раді ЧНУ закрити освітні програми першого (бакалаврського), другого (магістерського) та третього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-наукового) рівнів вищої освіти у зв’язку із відсутністю здобувачів та як такі, на які не буде оголошуватися набір у 2025 році.</w:t>
      </w:r>
    </w:p>
    <w:p w14:paraId="0968478F" w14:textId="77777777" w:rsidR="00FC22FA" w:rsidRPr="00021A7E" w:rsidRDefault="00FC22FA" w:rsidP="00AC0D11">
      <w:pPr>
        <w:pStyle w:val="ListParagraph"/>
        <w:spacing w:after="0"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008DE576" w14:textId="77777777" w:rsidR="00FB6094" w:rsidRDefault="007E66AA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14:paraId="5EA89ACC" w14:textId="77777777" w:rsidR="007E66AA" w:rsidRPr="00021A7E" w:rsidRDefault="007E66AA" w:rsidP="007E66A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3.3.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 внесення змін до освітніх програм першого (бакалаврського ) рівня вищої освіти у зв’язку із введенням Базової загальної військової підготовки.</w:t>
      </w:r>
    </w:p>
    <w:p w14:paraId="05476BC7" w14:textId="77777777" w:rsidR="007E66AA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1FFE6898" w14:textId="77777777" w:rsidR="007E66AA" w:rsidRDefault="002063E4" w:rsidP="003D11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7E66AA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7E66AA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7E66AA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E66AA" w:rsidRPr="00021A7E">
        <w:rPr>
          <w:rFonts w:ascii="Times New Roman" w:hAnsi="Times New Roman"/>
          <w:sz w:val="28"/>
          <w:szCs w:val="28"/>
          <w:lang w:val="uk-UA"/>
        </w:rPr>
        <w:t>ро внесення змін до освітніх програм першого (бакалаврського ) рівня вищої освіти у зв’язку із введенням Базової загальної військової підготовки</w:t>
      </w:r>
      <w:r w:rsidR="00C9505D">
        <w:rPr>
          <w:rFonts w:ascii="Times New Roman" w:hAnsi="Times New Roman"/>
          <w:sz w:val="28"/>
          <w:szCs w:val="28"/>
          <w:lang w:val="uk-UA"/>
        </w:rPr>
        <w:t>.</w:t>
      </w:r>
      <w:r w:rsidR="009638D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DFF44A4" w14:textId="77777777" w:rsidR="009638D9" w:rsidRDefault="009638D9" w:rsidP="009638D9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</w:t>
      </w:r>
      <w:r w:rsidRPr="00021A7E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2).</w:t>
      </w:r>
    </w:p>
    <w:p w14:paraId="44F934F9" w14:textId="77777777" w:rsidR="007E66AA" w:rsidRDefault="00D165F9" w:rsidP="007E66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AC0D1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638D9" w:rsidRPr="009638D9">
        <w:rPr>
          <w:rFonts w:ascii="Times New Roman" w:hAnsi="Times New Roman" w:cs="Times New Roman"/>
          <w:i/>
          <w:sz w:val="28"/>
          <w:szCs w:val="28"/>
          <w:lang w:val="uk-UA"/>
        </w:rPr>
        <w:t>Оксана МЕЛЕНКО</w:t>
      </w:r>
      <w:r w:rsidR="009638D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="009638D9" w:rsidRPr="009638D9">
        <w:rPr>
          <w:rFonts w:ascii="Times New Roman" w:hAnsi="Times New Roman" w:cs="Times New Roman"/>
          <w:sz w:val="28"/>
          <w:szCs w:val="28"/>
          <w:lang w:val="uk-UA"/>
        </w:rPr>
        <w:t>заступник декана з навчально-методичної роботи юридичного факультету</w:t>
      </w:r>
      <w:r w:rsidR="009638D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77215CA" w14:textId="77777777" w:rsidR="009638D9" w:rsidRDefault="00D165F9" w:rsidP="00D165F9">
      <w:pPr>
        <w:pStyle w:val="ListParagraph"/>
        <w:numPr>
          <w:ilvl w:val="0"/>
          <w:numId w:val="14"/>
        </w:numPr>
        <w:spacing w:after="0" w:line="276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9638D9">
        <w:rPr>
          <w:rFonts w:ascii="Times New Roman" w:hAnsi="Times New Roman"/>
          <w:sz w:val="28"/>
          <w:szCs w:val="28"/>
          <w:lang w:val="uk-UA"/>
        </w:rPr>
        <w:t>Які ПРН вносимо в матрицю?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5EBABE59" w14:textId="77777777" w:rsidR="00D165F9" w:rsidRDefault="00D165F9" w:rsidP="00D165F9">
      <w:pPr>
        <w:pStyle w:val="ListParagraph"/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3D253F9D" w14:textId="77777777" w:rsidR="00D165F9" w:rsidRPr="009638D9" w:rsidRDefault="00D165F9" w:rsidP="009A1DD7">
      <w:pPr>
        <w:pStyle w:val="ListParagraph"/>
        <w:numPr>
          <w:ilvl w:val="0"/>
          <w:numId w:val="1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505D">
        <w:rPr>
          <w:rFonts w:ascii="Times New Roman" w:hAnsi="Times New Roman"/>
          <w:sz w:val="28"/>
          <w:szCs w:val="28"/>
          <w:lang w:val="uk-UA"/>
        </w:rPr>
        <w:t>Надіємось, що в</w:t>
      </w:r>
      <w:r>
        <w:rPr>
          <w:rFonts w:ascii="Times New Roman" w:hAnsi="Times New Roman"/>
          <w:sz w:val="28"/>
          <w:szCs w:val="28"/>
          <w:lang w:val="uk-UA"/>
        </w:rPr>
        <w:t xml:space="preserve"> новому стандарті буде</w:t>
      </w:r>
      <w:r w:rsidR="00C9505D">
        <w:rPr>
          <w:rFonts w:ascii="Times New Roman" w:hAnsi="Times New Roman"/>
          <w:sz w:val="28"/>
          <w:szCs w:val="28"/>
          <w:lang w:val="uk-UA"/>
        </w:rPr>
        <w:t xml:space="preserve"> це прописано і тоді </w:t>
      </w:r>
      <w:proofErr w:type="spellStart"/>
      <w:r w:rsidR="00C9505D">
        <w:rPr>
          <w:rFonts w:ascii="Times New Roman" w:hAnsi="Times New Roman"/>
          <w:sz w:val="28"/>
          <w:szCs w:val="28"/>
          <w:lang w:val="uk-UA"/>
        </w:rPr>
        <w:t>внесемо</w:t>
      </w:r>
      <w:proofErr w:type="spellEnd"/>
      <w:r w:rsidR="00C95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50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зміни в ОП». </w:t>
      </w:r>
    </w:p>
    <w:p w14:paraId="5906375C" w14:textId="77777777"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5E86AFA5" w14:textId="77777777" w:rsidR="007E66AA" w:rsidRPr="00021A7E" w:rsidRDefault="007E66AA" w:rsidP="00AD2F7D">
      <w:pPr>
        <w:pStyle w:val="ListParagraph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Здійснити перегляд усіх діючих освітніх програм першого (бакалаврського) рівня вищої та внести зміни у зв’язку із введенням теоретичної Базової загальної військової підготовки (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згідно Постанови Кабінету міністрів України №734 від 21 червня 2024 року</w:t>
      </w:r>
      <w:r w:rsidRPr="00021A7E">
        <w:rPr>
          <w:rFonts w:ascii="Times New Roman" w:hAnsi="Times New Roman"/>
          <w:sz w:val="28"/>
          <w:szCs w:val="28"/>
          <w:lang w:val="uk-UA"/>
        </w:rPr>
        <w:t>) обсягом 90 год. (3 кред.) за встановленою у ЧНУ процедурою.</w:t>
      </w:r>
    </w:p>
    <w:p w14:paraId="700D2401" w14:textId="77777777" w:rsidR="00FC22FA" w:rsidRPr="00021A7E" w:rsidRDefault="00FC22FA" w:rsidP="00194AD5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32B3D1D" w14:textId="77777777"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D45A06" w14:textId="77777777"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98E85E0" w14:textId="77777777" w:rsidR="007E66AA" w:rsidRPr="00806E17" w:rsidRDefault="007E66AA" w:rsidP="007E66A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  <w:r w:rsidRPr="00806E1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3.4. </w:t>
      </w:r>
      <w:r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 xml:space="preserve">Про оновлення </w:t>
      </w:r>
      <w:proofErr w:type="spellStart"/>
      <w:r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>загальноуніверситетського</w:t>
      </w:r>
      <w:proofErr w:type="spellEnd"/>
      <w:r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освіти.</w:t>
      </w:r>
    </w:p>
    <w:p w14:paraId="5BB2B937" w14:textId="77777777" w:rsidR="007E66AA" w:rsidRPr="00806E17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806E17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ВИСТУПИЛИ:</w:t>
      </w:r>
    </w:p>
    <w:p w14:paraId="727860D3" w14:textId="77777777" w:rsidR="00774288" w:rsidRPr="00806E17" w:rsidRDefault="003D444C" w:rsidP="007E66A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06E17">
        <w:rPr>
          <w:rFonts w:ascii="Times New Roman" w:hAnsi="Times New Roman"/>
          <w:i/>
          <w:sz w:val="28"/>
          <w:szCs w:val="28"/>
          <w:highlight w:val="yellow"/>
          <w:lang w:val="uk-UA"/>
        </w:rPr>
        <w:t xml:space="preserve">    </w:t>
      </w:r>
      <w:r w:rsidR="00774288" w:rsidRPr="00806E17">
        <w:rPr>
          <w:rFonts w:ascii="Times New Roman" w:hAnsi="Times New Roman"/>
          <w:i/>
          <w:sz w:val="28"/>
          <w:szCs w:val="28"/>
          <w:highlight w:val="yellow"/>
          <w:lang w:val="uk-UA"/>
        </w:rPr>
        <w:t>Ігор МАРЦЕНЯК</w:t>
      </w:r>
      <w:r w:rsidR="00774288" w:rsidRPr="00806E17">
        <w:rPr>
          <w:rFonts w:ascii="Times New Roman" w:hAnsi="Times New Roman"/>
          <w:sz w:val="28"/>
          <w:szCs w:val="28"/>
          <w:highlight w:val="yellow"/>
          <w:lang w:val="uk-UA"/>
        </w:rPr>
        <w:t xml:space="preserve"> – заступник начальника навчального відділу</w:t>
      </w:r>
      <w:r w:rsidR="00774288"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 xml:space="preserve"> про оновлення </w:t>
      </w:r>
      <w:proofErr w:type="spellStart"/>
      <w:r w:rsidR="00774288"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>загальноуніверситетського</w:t>
      </w:r>
      <w:proofErr w:type="spellEnd"/>
      <w:r w:rsidR="00774288" w:rsidRPr="00806E17"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  <w:t xml:space="preserve"> каталогу вибіркових навчальних дисциплін для формування індивідуальної траєкторії розвитку здобувачів освіти.</w:t>
      </w:r>
    </w:p>
    <w:p w14:paraId="0F27636F" w14:textId="77777777" w:rsidR="00220E3C" w:rsidRPr="0049539C" w:rsidRDefault="00220E3C" w:rsidP="00220E3C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</w:pPr>
      <w:r w:rsidRPr="0049539C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Pr="0049539C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val="uk-UA" w:eastAsia="ru-RU"/>
        </w:rPr>
        <w:t xml:space="preserve">                                                                            Інформація додається (додаток 3).</w:t>
      </w:r>
    </w:p>
    <w:p w14:paraId="751E58A3" w14:textId="77777777" w:rsidR="007E66AA" w:rsidRPr="0049539C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49539C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УХВАЛИЛИ:</w:t>
      </w:r>
    </w:p>
    <w:p w14:paraId="283B51B6" w14:textId="77777777" w:rsidR="00774288" w:rsidRPr="0049539C" w:rsidRDefault="00774288" w:rsidP="00AD2F7D">
      <w:pPr>
        <w:pStyle w:val="ListParagraph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 w:rsidRPr="0049539C">
        <w:rPr>
          <w:rFonts w:ascii="Times New Roman" w:hAnsi="Times New Roman"/>
          <w:iCs/>
          <w:sz w:val="28"/>
          <w:szCs w:val="28"/>
          <w:highlight w:val="yellow"/>
          <w:lang w:val="uk-UA"/>
        </w:rPr>
        <w:t>І</w:t>
      </w:r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нформацію про стан формування варіативної складової освітньо-професійних і </w:t>
      </w:r>
      <w:proofErr w:type="spellStart"/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>освітньо</w:t>
      </w:r>
      <w:proofErr w:type="spellEnd"/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>-наукових програм взяти до відома.</w:t>
      </w:r>
    </w:p>
    <w:p w14:paraId="06BA8D8F" w14:textId="77777777" w:rsidR="00774288" w:rsidRPr="0049539C" w:rsidRDefault="00774288" w:rsidP="00AD2F7D">
      <w:pPr>
        <w:pStyle w:val="ListParagraph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Затвердити </w:t>
      </w:r>
      <w:proofErr w:type="spellStart"/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>загальноуніверситетський</w:t>
      </w:r>
      <w:proofErr w:type="spellEnd"/>
      <w:r w:rsidRPr="0049539C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каталог вибіркових навчальних дисциплін і розпочати процедуру формування індивідуальної освітньої траєкторії здобувачів вищої освіти.</w:t>
      </w:r>
    </w:p>
    <w:p w14:paraId="3DD563A4" w14:textId="77777777" w:rsidR="00FC22FA" w:rsidRPr="00021A7E" w:rsidRDefault="00FC22FA" w:rsidP="00220E3C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9539C">
        <w:rPr>
          <w:rFonts w:ascii="Times New Roman" w:hAnsi="Times New Roman"/>
          <w:sz w:val="28"/>
          <w:szCs w:val="28"/>
          <w:highlight w:val="yellow"/>
          <w:lang w:val="uk-UA"/>
        </w:rPr>
        <w:t>[Рішення прийнято одноголосно].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E5C695D" w14:textId="77777777" w:rsidR="007E66AA" w:rsidRDefault="007E66AA" w:rsidP="0077428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42E601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14:paraId="737EB0AB" w14:textId="77777777" w:rsidR="007E66AA" w:rsidRPr="00021A7E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bCs/>
          <w:sz w:val="28"/>
          <w:szCs w:val="28"/>
          <w:lang w:val="uk-UA"/>
        </w:rPr>
        <w:t>3.5.</w:t>
      </w:r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організацію внутрішнього моніторингу освітніх програм, що проходять акредитацію у І семестрі 2025-2026 </w:t>
      </w:r>
      <w:proofErr w:type="spellStart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14:paraId="5E4C7725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3683BD5A" w14:textId="77777777" w:rsidR="00774288" w:rsidRPr="00021A7E" w:rsidRDefault="00447CEA" w:rsidP="00AC0D11">
      <w:pPr>
        <w:spacing w:after="0" w:line="276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774288" w:rsidRPr="003A0150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774288" w:rsidRPr="003A0150">
        <w:rPr>
          <w:rFonts w:ascii="Times New Roman" w:hAnsi="Times New Roman"/>
          <w:sz w:val="28"/>
          <w:szCs w:val="28"/>
          <w:lang w:val="uk-UA"/>
        </w:rPr>
        <w:t xml:space="preserve"> – керівник сектору моніторингу та навчально-методичного супроводу Центру забезпечення якості вищої освіти</w:t>
      </w:r>
      <w:r w:rsidR="0077428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 організацію внутрішнього моніторингу освітніх програм, що проходять акредитацію у І семестрі 2025-2026 </w:t>
      </w:r>
      <w:proofErr w:type="spellStart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774288" w:rsidRPr="00021A7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щодо якості змісту, реалізації та кадрового забезпечення </w:t>
      </w:r>
      <w:r w:rsidR="00774288" w:rsidRPr="00021A7E">
        <w:rPr>
          <w:rFonts w:ascii="Times New Roman" w:hAnsi="Times New Roman" w:cs="Times New Roman"/>
          <w:bCs/>
          <w:i/>
          <w:sz w:val="28"/>
          <w:szCs w:val="28"/>
          <w:lang w:val="uk-UA"/>
        </w:rPr>
        <w:t>(2 група за відповідним графіком).</w:t>
      </w:r>
    </w:p>
    <w:p w14:paraId="770409A6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70F30AFB" w14:textId="77777777" w:rsidR="00774288" w:rsidRPr="00021A7E" w:rsidRDefault="00774288" w:rsidP="00AC0D11">
      <w:pPr>
        <w:pStyle w:val="ListParagraph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="Times New Roman" w:hAnsi="Times New Roman" w:cstheme="minorBidi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(2 група за відповідним графіком).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6F92BC1" w14:textId="77777777" w:rsidR="00774288" w:rsidRPr="00021A7E" w:rsidRDefault="00774288" w:rsidP="00774288">
      <w:pPr>
        <w:pStyle w:val="ListParagraph"/>
        <w:spacing w:after="0"/>
        <w:ind w:left="72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389"/>
        <w:gridCol w:w="2126"/>
        <w:gridCol w:w="2410"/>
      </w:tblGrid>
      <w:tr w:rsidR="00774288" w:rsidRPr="00021A7E" w14:paraId="6AE1C90C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6C99" w14:textId="77777777"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E91F" w14:textId="77777777"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54D" w14:textId="77777777" w:rsidR="00774288" w:rsidRPr="00021A7E" w:rsidRDefault="00774288" w:rsidP="005A0FF5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021A7E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774288" w:rsidRPr="00021A7E" w14:paraId="1EF7F157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B589" w14:textId="77777777"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Середня освіта (Історія)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36E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Скорейко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93C5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774288" w:rsidRPr="00021A7E" w14:paraId="3073301D" w14:textId="77777777" w:rsidTr="00FC22FA">
        <w:trPr>
          <w:trHeight w:val="30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6B5A" w14:textId="77777777"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Менеджмент політичної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1FE1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Бурдяк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DFD1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М.Я</w:t>
            </w:r>
          </w:p>
        </w:tc>
      </w:tr>
      <w:tr w:rsidR="00774288" w:rsidRPr="00021A7E" w14:paraId="17FD7D5C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48C" w14:textId="77777777"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ACB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Федуняк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 С.Г.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E914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Кисилиця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</w:p>
        </w:tc>
      </w:tr>
      <w:tr w:rsidR="00774288" w:rsidRPr="00021A7E" w14:paraId="4A9F95EC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E4C5" w14:textId="77777777" w:rsidR="00774288" w:rsidRPr="00021A7E" w:rsidRDefault="00774288" w:rsidP="00151288">
            <w:pPr>
              <w:spacing w:line="240" w:lineRule="auto"/>
              <w:ind w:left="595" w:hanging="45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Міжнародна 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5C2B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Фісанов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A82C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Галунка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774288" w:rsidRPr="00021A7E" w14:paraId="5E9EC4BD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54FA" w14:textId="77777777" w:rsidR="00774288" w:rsidRPr="00021A7E" w:rsidRDefault="00774288" w:rsidP="005A0FF5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D748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Грешко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Р.І.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48A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774288" w:rsidRPr="00021A7E" w14:paraId="18AF6228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6200" w14:textId="77777777" w:rsidR="00774288" w:rsidRPr="00021A7E" w:rsidRDefault="00774288" w:rsidP="005A0FF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економічні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5D96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Саєнко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730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774288" w:rsidRPr="00021A7E" w14:paraId="017F1A5F" w14:textId="77777777" w:rsidTr="00FC22FA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A95" w14:textId="77777777" w:rsidR="00774288" w:rsidRPr="00021A7E" w:rsidRDefault="00774288" w:rsidP="005A0FF5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Облік та оподаткування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85A2" w14:textId="77777777" w:rsidR="00774288" w:rsidRPr="00021A7E" w:rsidRDefault="00774288" w:rsidP="005A0FF5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Ковальчук Т. 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7D6" w14:textId="77777777" w:rsidR="00774288" w:rsidRPr="00021A7E" w:rsidRDefault="00774288" w:rsidP="005A0FF5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</w:tbl>
    <w:p w14:paraId="042368E3" w14:textId="77777777" w:rsidR="00774288" w:rsidRPr="00021A7E" w:rsidRDefault="00774288" w:rsidP="00774288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D7B6CAF" w14:textId="77777777" w:rsidR="00FC22FA" w:rsidRPr="00021A7E" w:rsidRDefault="00FC22FA" w:rsidP="00FC22FA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63055EF4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18AE60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14:paraId="2DE67CC1" w14:textId="77777777" w:rsidR="007E66AA" w:rsidRPr="00021A7E" w:rsidRDefault="007E66AA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Про організацію комплексного моніторингу якості реалізації освітніх програм філологічного факультету.   </w:t>
      </w:r>
    </w:p>
    <w:p w14:paraId="7E4CD6D2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64DA26E8" w14:textId="77777777" w:rsidR="007E66AA" w:rsidRDefault="00447CEA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b/>
          <w:i/>
          <w:sz w:val="24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774288" w:rsidRPr="00021A7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="00774288" w:rsidRPr="00021A7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774288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774288" w:rsidRPr="00021A7E">
        <w:rPr>
          <w:rFonts w:ascii="Times New Roman" w:hAnsi="Times New Roman"/>
          <w:sz w:val="28"/>
          <w:szCs w:val="28"/>
          <w:lang w:val="uk-UA"/>
        </w:rPr>
        <w:t xml:space="preserve">ро організацію комплексного моніторингу якості реалізації освітніх програм філологічного факультету.   </w:t>
      </w:r>
    </w:p>
    <w:p w14:paraId="20136C6C" w14:textId="77777777" w:rsidR="007E66AA" w:rsidRDefault="007E66AA" w:rsidP="00AC0D1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2433326B" w14:textId="77777777" w:rsidR="00774288" w:rsidRPr="00021A7E" w:rsidRDefault="00774288" w:rsidP="00AC0D11">
      <w:pPr>
        <w:pStyle w:val="ListParagraph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Інформацію про організацію комплексного моніторингу якості реалізації освітніх програм філологічного факультету взяти до відома.</w:t>
      </w:r>
    </w:p>
    <w:p w14:paraId="5B21FBC6" w14:textId="77777777" w:rsidR="00FC22FA" w:rsidRPr="00021A7E" w:rsidRDefault="00FC22FA" w:rsidP="00AC0D11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1C4D104" w14:textId="77777777" w:rsidR="00774288" w:rsidRPr="00021A7E" w:rsidRDefault="00774288" w:rsidP="00774288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36936A7C" w14:textId="77777777" w:rsidR="00AC0D11" w:rsidRDefault="00AC0D11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68DD54" w14:textId="77777777" w:rsidR="00AC0D11" w:rsidRDefault="00AC0D11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FFC7E4" w14:textId="77777777" w:rsidR="007E66AA" w:rsidRDefault="007E66AA" w:rsidP="007E66A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СЛУХАЛИ:</w:t>
      </w:r>
    </w:p>
    <w:p w14:paraId="2CA450A5" w14:textId="77777777" w:rsidR="007E66AA" w:rsidRPr="00021A7E" w:rsidRDefault="007E66AA" w:rsidP="00447CEA">
      <w:pPr>
        <w:spacing w:after="0" w:line="276" w:lineRule="auto"/>
        <w:ind w:left="-19" w:firstLine="1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sz w:val="28"/>
          <w:szCs w:val="28"/>
          <w:lang w:val="uk-UA"/>
        </w:rPr>
        <w:t>3.7. 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14:paraId="36B6831D" w14:textId="77777777" w:rsidR="007E66AA" w:rsidRPr="00021A7E" w:rsidRDefault="007E66AA" w:rsidP="00447CE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14:paraId="12D0B9B8" w14:textId="77777777" w:rsidR="007E66AA" w:rsidRPr="00021A7E" w:rsidRDefault="007E66AA" w:rsidP="00447CEA">
      <w:pPr>
        <w:pStyle w:val="ListParagraph"/>
        <w:numPr>
          <w:ilvl w:val="0"/>
          <w:numId w:val="7"/>
        </w:numPr>
        <w:spacing w:after="0" w:line="276" w:lineRule="auto"/>
        <w:ind w:left="406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14:paraId="6C717493" w14:textId="77777777" w:rsidR="007E66AA" w:rsidRPr="00021A7E" w:rsidRDefault="007E66AA" w:rsidP="00447CEA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57921619" w14:textId="77777777" w:rsidR="007E66AA" w:rsidRPr="00021A7E" w:rsidRDefault="007E66AA" w:rsidP="00447C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Тетяні ФИЛИПЧУК;</w:t>
      </w:r>
    </w:p>
    <w:p w14:paraId="1A66B019" w14:textId="77777777" w:rsidR="007E66AA" w:rsidRPr="00021A7E" w:rsidRDefault="007E66AA" w:rsidP="00447C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14:paraId="707E81F3" w14:textId="77777777" w:rsidR="007E66AA" w:rsidRPr="00021A7E" w:rsidRDefault="007E66AA" w:rsidP="00447C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14:paraId="404C436F" w14:textId="77777777" w:rsidR="007E66AA" w:rsidRPr="00021A7E" w:rsidRDefault="007E66AA" w:rsidP="00447C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технологій Сергію ШУПЕРУ;</w:t>
      </w:r>
    </w:p>
    <w:p w14:paraId="48C3D26A" w14:textId="77777777" w:rsidR="007E66AA" w:rsidRPr="00021A7E" w:rsidRDefault="007E66AA" w:rsidP="00447CE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bCs/>
          <w:sz w:val="28"/>
          <w:szCs w:val="28"/>
          <w:lang w:val="uk-UA"/>
        </w:rPr>
        <w:t>асистенту кафедри процесуального права Лаурі БЗОВІЙ.</w:t>
      </w:r>
    </w:p>
    <w:p w14:paraId="1B6C053A" w14:textId="77777777" w:rsidR="007E66AA" w:rsidRDefault="007E66AA" w:rsidP="007E66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1A1137F2" w14:textId="77777777" w:rsidR="00826441" w:rsidRPr="00021A7E" w:rsidRDefault="00447CEA" w:rsidP="00B57F6F">
      <w:pPr>
        <w:pStyle w:val="ListParagraph"/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1E7060" w:rsidRPr="00021A7E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–  </w:t>
      </w:r>
      <w:r w:rsidR="001E7060" w:rsidRPr="00021A7E">
        <w:rPr>
          <w:rFonts w:ascii="Times New Roman" w:hAnsi="Times New Roman"/>
          <w:sz w:val="28"/>
          <w:szCs w:val="28"/>
          <w:lang w:val="uk-UA"/>
        </w:rPr>
        <w:t>методист Центру забезпечення якості вищої освіти ЧНУ</w:t>
      </w:r>
      <w:r w:rsidR="001E7060" w:rsidRPr="00021A7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28FA" w:rsidRPr="00021A7E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1E7060" w:rsidRPr="00021A7E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 на займаній посаді</w:t>
      </w:r>
      <w:r w:rsidR="00C928FA" w:rsidRPr="00021A7E">
        <w:rPr>
          <w:rFonts w:ascii="Times New Roman" w:hAnsi="Times New Roman"/>
          <w:bCs/>
          <w:sz w:val="28"/>
          <w:szCs w:val="28"/>
          <w:lang w:val="uk-UA"/>
        </w:rPr>
        <w:t xml:space="preserve"> вище вказаних викладачі</w:t>
      </w:r>
      <w:r w:rsidR="00B57F6F" w:rsidRPr="00021A7E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928FA" w:rsidRPr="00021A7E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B57F6F" w:rsidRPr="00021A7E">
        <w:rPr>
          <w:rFonts w:ascii="Times New Roman" w:hAnsi="Times New Roman"/>
          <w:sz w:val="28"/>
          <w:szCs w:val="24"/>
          <w:lang w:val="uk-UA"/>
        </w:rPr>
        <w:t xml:space="preserve">щодо встановлення </w:t>
      </w:r>
      <w:r w:rsidR="00C928FA" w:rsidRPr="00021A7E">
        <w:rPr>
          <w:rFonts w:ascii="Times New Roman" w:hAnsi="Times New Roman"/>
          <w:sz w:val="28"/>
          <w:szCs w:val="24"/>
          <w:lang w:val="uk-UA"/>
        </w:rPr>
        <w:t xml:space="preserve"> доплату за вчене звання.</w:t>
      </w:r>
    </w:p>
    <w:p w14:paraId="219C0965" w14:textId="77777777" w:rsidR="001E7060" w:rsidRPr="00021A7E" w:rsidRDefault="001E7060" w:rsidP="001E7060">
      <w:pPr>
        <w:pStyle w:val="ListParagraph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7A21304B" w14:textId="77777777" w:rsidR="00774288" w:rsidRPr="00021A7E" w:rsidRDefault="00447CEA" w:rsidP="00AD2F7D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/>
          <w:bCs/>
          <w:sz w:val="28"/>
          <w:szCs w:val="24"/>
          <w:lang w:val="uk-UA"/>
        </w:rPr>
        <w:t xml:space="preserve">1. </w:t>
      </w:r>
      <w:r w:rsidR="00774288">
        <w:rPr>
          <w:rFonts w:ascii="Times New Roman" w:hAnsi="Times New Roman"/>
          <w:bCs/>
          <w:sz w:val="28"/>
          <w:szCs w:val="24"/>
          <w:lang w:val="uk-UA"/>
        </w:rPr>
        <w:t xml:space="preserve"> </w:t>
      </w:r>
      <w:r w:rsidR="00774288" w:rsidRPr="00021A7E">
        <w:rPr>
          <w:rFonts w:ascii="Times New Roman" w:hAnsi="Times New Roman" w:cs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14:paraId="6646ADD2" w14:textId="77777777" w:rsidR="00774288" w:rsidRPr="00021A7E" w:rsidRDefault="00774288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14:paraId="408745CE" w14:textId="77777777" w:rsidR="00774288" w:rsidRPr="00021A7E" w:rsidRDefault="00774288" w:rsidP="00AD2F7D">
      <w:pPr>
        <w:numPr>
          <w:ilvl w:val="0"/>
          <w:numId w:val="22"/>
        </w:numPr>
        <w:spacing w:line="276" w:lineRule="auto"/>
        <w:ind w:left="406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14:paraId="208DB49F" w14:textId="77777777" w:rsidR="00774288" w:rsidRPr="00021A7E" w:rsidRDefault="00774288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775707DB" w14:textId="77777777"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Тетяні ФИЛИПЧУК;</w:t>
      </w:r>
    </w:p>
    <w:p w14:paraId="60D5636E" w14:textId="77777777"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електроніки і енергетики Андрію МОСТОВОМУ;</w:t>
      </w:r>
    </w:p>
    <w:p w14:paraId="75544B00" w14:textId="77777777"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14:paraId="3DCE2940" w14:textId="77777777" w:rsidR="00774288" w:rsidRPr="00021A7E" w:rsidRDefault="00774288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технологій Сергію ШУПЕРУ;</w:t>
      </w:r>
    </w:p>
    <w:p w14:paraId="2911459B" w14:textId="77777777" w:rsidR="00774288" w:rsidRPr="00021A7E" w:rsidRDefault="00774288" w:rsidP="00AD2F7D">
      <w:pPr>
        <w:numPr>
          <w:ilvl w:val="0"/>
          <w:numId w:val="23"/>
        </w:numPr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процесуального права Лаурі БЗОВІЙ взяти до відома.</w:t>
      </w:r>
    </w:p>
    <w:p w14:paraId="16A81E7B" w14:textId="77777777" w:rsidR="00FC22FA" w:rsidRPr="00021A7E" w:rsidRDefault="00FC22FA" w:rsidP="001D02FB">
      <w:pPr>
        <w:pStyle w:val="ListParagraph"/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AA61FFC" w14:textId="77777777" w:rsidR="001E7060" w:rsidRPr="00021A7E" w:rsidRDefault="001E7060" w:rsidP="00AD2F7D">
      <w:p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</w:p>
    <w:p w14:paraId="6225F570" w14:textId="77777777" w:rsidR="001E7060" w:rsidRPr="00021A7E" w:rsidRDefault="001E7060" w:rsidP="001E7060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6545C34B" w14:textId="77777777" w:rsidR="00F1100D" w:rsidRPr="00021A7E" w:rsidRDefault="00F1100D" w:rsidP="00511B7D">
      <w:pPr>
        <w:pStyle w:val="ListParagraph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40620CE2" w14:textId="77777777"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0C94FE84" w14:textId="77777777"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4AF4BB36" w14:textId="77777777" w:rsidR="00447CEA" w:rsidRDefault="00447CEA" w:rsidP="00C30564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29BED55E" w14:textId="77777777"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14:paraId="190C4D52" w14:textId="77777777"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14:paraId="07FEF1EC" w14:textId="77777777"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5A93A7E0" w14:textId="77777777" w:rsidR="00C30564" w:rsidRPr="00447CEA" w:rsidRDefault="00C30564" w:rsidP="00C973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від 27.02.2025 р.</w:t>
      </w:r>
    </w:p>
    <w:p w14:paraId="6D9C1E9B" w14:textId="77777777" w:rsidR="00E97744" w:rsidRDefault="00E97744" w:rsidP="00C305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4EFF2C" w14:textId="77777777" w:rsidR="00C30564" w:rsidRPr="00447CEA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CEA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447CEA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69FECF7" w14:textId="77777777" w:rsidR="00C30564" w:rsidRPr="00021A7E" w:rsidRDefault="00C30564" w:rsidP="00AD2F7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theme="minorBidi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висновків за результатами акредитаційних експертиз освітніх програм, що проходили акредитацію у І семестрі 2024-2025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. взяти до відома.</w:t>
      </w:r>
    </w:p>
    <w:p w14:paraId="40527920" w14:textId="77777777" w:rsidR="00C30564" w:rsidRPr="00021A7E" w:rsidRDefault="00C30564" w:rsidP="00AD2F7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Сформувати план заходів з виконання рекомендацій ЕГ,  ГЕР, НАЗЯВО щодо удосконалення ОП за результатами акредитацій та затвердити їх на засіданнях кафедр та Вчених радах структурних підрозділів з подальшим оприлюдненням на сайті випускової кафедри.</w:t>
      </w:r>
    </w:p>
    <w:p w14:paraId="36FD9FB6" w14:textId="77777777" w:rsidR="00C30564" w:rsidRPr="00021A7E" w:rsidRDefault="00C30564" w:rsidP="00C30564">
      <w:pPr>
        <w:pStyle w:val="ListParagraph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(Відповідальні: гаранти ОП, завідуючі кафедр, декани факультетів / директори навчально-наукових інститутів. </w:t>
      </w:r>
    </w:p>
    <w:p w14:paraId="3AE4CFDA" w14:textId="77777777" w:rsidR="00C30564" w:rsidRPr="00021A7E" w:rsidRDefault="00C30564" w:rsidP="00AD2F7D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В тематику проєкту «Школа гарантів» включити обговорення аналізу суттєвих недоліків у реалізації ОП.</w:t>
      </w:r>
    </w:p>
    <w:p w14:paraId="7706A3A7" w14:textId="77777777" w:rsidR="00C30564" w:rsidRPr="00021A7E" w:rsidRDefault="00C30564" w:rsidP="00AD2F7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Організувати та провести тренінг для членів науково-методичної ради  та членів комісії Вченої ради з навчально-методичної роботи, які виступають експертами при внутрішньому аналізі якості ОП, з метою вироблення єдиних підходів аналізу та його удосконалення.</w:t>
      </w:r>
    </w:p>
    <w:p w14:paraId="54C1261E" w14:textId="77777777" w:rsidR="00C30564" w:rsidRPr="00021A7E" w:rsidRDefault="00C30564" w:rsidP="00C30564">
      <w:pPr>
        <w:pStyle w:val="ListParagraph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Відповідальні: керівник Центру забезпечення якості вищої освіти ЧНУ, голова комісії Вченої ради з навчально-методичної роботи. </w:t>
      </w:r>
    </w:p>
    <w:p w14:paraId="10E02ED5" w14:textId="77777777" w:rsidR="00C30564" w:rsidRPr="00021A7E" w:rsidRDefault="00C30564" w:rsidP="00AD2F7D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sz w:val="28"/>
          <w:szCs w:val="24"/>
          <w:lang w:val="uk-UA" w:eastAsia="uk-UA"/>
        </w:rPr>
        <w:t>Результати поточного моніторингу якості ОП, проведених на рівні кафедри, факультету/навчально-наукового інституту, Університету, оприлюднювати у відповідних рубриках на сайтах структурних підрозділів / Університету.</w:t>
      </w:r>
    </w:p>
    <w:p w14:paraId="0371645E" w14:textId="77777777" w:rsidR="00C30564" w:rsidRPr="00021A7E" w:rsidRDefault="00C30564" w:rsidP="00C30564">
      <w:pPr>
        <w:pStyle w:val="ListParagraph"/>
        <w:spacing w:after="0"/>
        <w:ind w:left="2835"/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</w:pP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>Відповідальні: керівники структурних підрозділів,</w:t>
      </w:r>
      <w:r w:rsidRPr="00021A7E">
        <w:rPr>
          <w:rFonts w:ascii="Times New Roman" w:eastAsia="Times New Roman" w:hAnsi="Times New Roman"/>
          <w:b/>
          <w:i/>
          <w:sz w:val="24"/>
          <w:szCs w:val="24"/>
          <w:lang w:val="uk-UA" w:eastAsia="uk-UA"/>
        </w:rPr>
        <w:tab/>
        <w:t>керівник сектору моніторингу та навчально-методичного супроводу Центру забезпечення якості вищої освіти ЧНУ.</w:t>
      </w:r>
    </w:p>
    <w:p w14:paraId="30242C76" w14:textId="77777777" w:rsidR="00C30564" w:rsidRPr="00021A7E" w:rsidRDefault="00C30564" w:rsidP="00C30564">
      <w:pPr>
        <w:pStyle w:val="ListParagraph"/>
        <w:spacing w:after="0"/>
        <w:jc w:val="both"/>
        <w:rPr>
          <w:rFonts w:ascii="Times New Roman" w:eastAsiaTheme="minorHAnsi" w:hAnsi="Times New Roman" w:cstheme="minorBidi"/>
          <w:b/>
          <w:sz w:val="28"/>
          <w:szCs w:val="28"/>
          <w:lang w:val="uk-UA"/>
        </w:rPr>
      </w:pPr>
    </w:p>
    <w:p w14:paraId="76CA7B30" w14:textId="77777777" w:rsidR="00C30564" w:rsidRPr="00021A7E" w:rsidRDefault="00C30564" w:rsidP="00C305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021A7E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50E4D5D9" w14:textId="77777777" w:rsidR="00C30564" w:rsidRPr="00021A7E" w:rsidRDefault="00C30564" w:rsidP="00AD2F7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Інформацію про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 результати внутрішнього моніторингу якості змісту, кадрового забезпечення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>опитування здобувачів вищої освіти другого (магістерського) рівня вищої освіти щодо якості реалізації ОП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, які проходять акредитацію у І сем. 2025-2026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 (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1 група за відповідним графіком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) взяти до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>відома.</w:t>
      </w:r>
    </w:p>
    <w:p w14:paraId="75ECD7F2" w14:textId="77777777" w:rsidR="00C30564" w:rsidRPr="00021A7E" w:rsidRDefault="00C30564" w:rsidP="00AD2F7D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Рекомендації експертів і здобувачів освіти врахувати при подальшому  удосконаленні зазначених ОП.</w:t>
      </w:r>
    </w:p>
    <w:p w14:paraId="1A255142" w14:textId="77777777" w:rsidR="00C30564" w:rsidRPr="00021A7E" w:rsidRDefault="00C30564" w:rsidP="00AD2F7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  <w:b/>
          <w:i/>
          <w:spacing w:val="-4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Результати моніторингу ОП з відповідними рекомендаціями довести до відома гарантів ОП, членів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проєктних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груп та </w:t>
      </w:r>
      <w:r w:rsidRPr="00021A7E">
        <w:rPr>
          <w:rFonts w:ascii="Times New Roman" w:hAnsi="Times New Roman"/>
          <w:spacing w:val="-4"/>
          <w:sz w:val="28"/>
          <w:szCs w:val="28"/>
          <w:lang w:val="uk-UA"/>
        </w:rPr>
        <w:t xml:space="preserve">обговорити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t xml:space="preserve">на засіданнях </w:t>
      </w:r>
      <w:r w:rsidRPr="00021A7E">
        <w:rPr>
          <w:rFonts w:ascii="Times New Roman" w:hAnsi="Times New Roman"/>
          <w:bCs/>
          <w:iCs/>
          <w:spacing w:val="-4"/>
          <w:sz w:val="28"/>
          <w:szCs w:val="28"/>
          <w:lang w:val="uk-UA"/>
        </w:rPr>
        <w:lastRenderedPageBreak/>
        <w:t>кафедр, методичних і вчених радах  факультетів / навчально-наукових інститутів.</w:t>
      </w:r>
      <w:r w:rsidRPr="00021A7E">
        <w:rPr>
          <w:rFonts w:ascii="Times New Roman" w:hAnsi="Times New Roman"/>
          <w:b/>
          <w:i/>
          <w:spacing w:val="-4"/>
          <w:sz w:val="28"/>
          <w:szCs w:val="28"/>
          <w:lang w:val="uk-UA"/>
        </w:rPr>
        <w:t xml:space="preserve"> </w:t>
      </w:r>
    </w:p>
    <w:p w14:paraId="24AB0BA6" w14:textId="77777777" w:rsidR="00C30564" w:rsidRPr="00021A7E" w:rsidRDefault="00C30564" w:rsidP="00C30564">
      <w:pPr>
        <w:pStyle w:val="ListParagraph"/>
        <w:spacing w:after="0"/>
        <w:ind w:left="283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гаранти ОП, заступники деканів/директорів з навчально-методичної роботи,  завідувачі випускових кафедр</w:t>
      </w:r>
    </w:p>
    <w:p w14:paraId="50EA9B65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586574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14:paraId="01390556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3.1.</w:t>
      </w:r>
    </w:p>
    <w:p w14:paraId="038E60D4" w14:textId="77777777" w:rsidR="00C30564" w:rsidRPr="00021A7E" w:rsidRDefault="00C30564" w:rsidP="00C30564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1. Рекомендувати Вченій раді ЧНУ:</w:t>
      </w:r>
    </w:p>
    <w:p w14:paraId="08255B6B" w14:textId="77777777" w:rsidR="00C30564" w:rsidRPr="002845C8" w:rsidRDefault="002845C8" w:rsidP="002845C8">
      <w:pPr>
        <w:spacing w:after="0" w:line="276" w:lineRule="auto"/>
        <w:ind w:left="1140" w:hanging="99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</w:p>
    <w:p w14:paraId="1C30D1E7" w14:textId="77777777" w:rsidR="00C30564" w:rsidRPr="00021A7E" w:rsidRDefault="00C30564" w:rsidP="00AD2F7D">
      <w:pPr>
        <w:pStyle w:val="ListParagraph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«Менеджмент» (спеціальність D3 Менеджмент»);</w:t>
      </w:r>
    </w:p>
    <w:p w14:paraId="17F13DB4" w14:textId="77777777" w:rsidR="00C30564" w:rsidRPr="00021A7E" w:rsidRDefault="00C30564" w:rsidP="00AD2F7D">
      <w:pPr>
        <w:pStyle w:val="ListParagraph"/>
        <w:numPr>
          <w:ilvl w:val="0"/>
          <w:numId w:val="11"/>
        </w:numPr>
        <w:spacing w:after="0" w:line="276" w:lineRule="auto"/>
        <w:ind w:left="106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гаранта та  склад робочої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1CD8E395" w14:textId="77777777" w:rsidR="00C30564" w:rsidRPr="00021A7E" w:rsidRDefault="00C30564" w:rsidP="00AD2F7D">
      <w:pPr>
        <w:pStyle w:val="ListParagraph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-Світова Світлана Лазарівна;</w:t>
      </w:r>
    </w:p>
    <w:p w14:paraId="479F7FA7" w14:textId="77777777" w:rsidR="00C30564" w:rsidRPr="00021A7E" w:rsidRDefault="00C30564" w:rsidP="00AD2F7D">
      <w:pPr>
        <w:pStyle w:val="ListParagraph"/>
        <w:numPr>
          <w:ilvl w:val="0"/>
          <w:numId w:val="12"/>
        </w:numPr>
        <w:spacing w:after="0" w:line="276" w:lineRule="auto"/>
        <w:ind w:left="1428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4CF1102B" w14:textId="77777777" w:rsidR="00C30564" w:rsidRPr="00021A7E" w:rsidRDefault="00C30564" w:rsidP="00AD2F7D">
      <w:pPr>
        <w:pStyle w:val="ListParagraph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Білокрила Ольга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Яковлівна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;</w:t>
      </w:r>
    </w:p>
    <w:p w14:paraId="57062E0B" w14:textId="77777777" w:rsidR="00C30564" w:rsidRPr="00021A7E" w:rsidRDefault="00C30564" w:rsidP="00AD2F7D">
      <w:pPr>
        <w:pStyle w:val="ListParagraph"/>
        <w:numPr>
          <w:ilvl w:val="0"/>
          <w:numId w:val="13"/>
        </w:numPr>
        <w:spacing w:after="0" w:line="276" w:lineRule="auto"/>
        <w:ind w:left="2292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Луган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Ольга Іванівна.   </w:t>
      </w:r>
    </w:p>
    <w:p w14:paraId="23212F78" w14:textId="77777777" w:rsidR="00C30564" w:rsidRPr="002845C8" w:rsidRDefault="002845C8" w:rsidP="002845C8">
      <w:pPr>
        <w:spacing w:after="0" w:line="276" w:lineRule="auto"/>
        <w:ind w:left="1140" w:hanging="99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</w:t>
      </w:r>
    </w:p>
    <w:p w14:paraId="4B26CF68" w14:textId="77777777" w:rsidR="00C30564" w:rsidRPr="00021A7E" w:rsidRDefault="00C30564" w:rsidP="00AD2F7D">
      <w:pPr>
        <w:pStyle w:val="ListParagraph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затвердити та ввести в дію за освітньо-професійним ступенем «Фаховий молодший бакалавр» ОП «Правнича діяльність» (спеціальність D6  «Секретарська та офісна справа»);</w:t>
      </w:r>
    </w:p>
    <w:p w14:paraId="2AEFA731" w14:textId="77777777" w:rsidR="00C30564" w:rsidRPr="00021A7E" w:rsidRDefault="00C30564" w:rsidP="00AD2F7D">
      <w:pPr>
        <w:pStyle w:val="ListParagraph"/>
        <w:numPr>
          <w:ilvl w:val="0"/>
          <w:numId w:val="13"/>
        </w:numPr>
        <w:spacing w:after="0" w:line="276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 затвердити гаранта та склад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) групи:</w:t>
      </w:r>
    </w:p>
    <w:p w14:paraId="46EDD78B" w14:textId="77777777" w:rsidR="00C30564" w:rsidRPr="00021A7E" w:rsidRDefault="00C30564" w:rsidP="00AD2F7D">
      <w:pPr>
        <w:pStyle w:val="ListParagraph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>гарант ОП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Попельницька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Ніна Сергіївна;</w:t>
      </w:r>
    </w:p>
    <w:p w14:paraId="2D72DA0C" w14:textId="77777777" w:rsidR="00C30564" w:rsidRPr="00021A7E" w:rsidRDefault="00C30564" w:rsidP="00AD2F7D">
      <w:pPr>
        <w:pStyle w:val="ListParagraph"/>
        <w:numPr>
          <w:ilvl w:val="0"/>
          <w:numId w:val="12"/>
        </w:numPr>
        <w:spacing w:after="0" w:line="276" w:lineRule="auto"/>
        <w:ind w:left="1353"/>
        <w:rPr>
          <w:rFonts w:ascii="Times New Roman" w:hAnsi="Times New Roman"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члени </w:t>
      </w:r>
      <w:proofErr w:type="spellStart"/>
      <w:r w:rsidRPr="00021A7E">
        <w:rPr>
          <w:rFonts w:ascii="Times New Roman" w:hAnsi="Times New Roman"/>
          <w:i/>
          <w:sz w:val="28"/>
          <w:szCs w:val="28"/>
          <w:lang w:val="uk-UA"/>
        </w:rPr>
        <w:t>проєктної</w:t>
      </w:r>
      <w:proofErr w:type="spellEnd"/>
      <w:r w:rsidRPr="00021A7E">
        <w:rPr>
          <w:rFonts w:ascii="Times New Roman" w:hAnsi="Times New Roman"/>
          <w:i/>
          <w:sz w:val="28"/>
          <w:szCs w:val="28"/>
          <w:lang w:val="uk-UA"/>
        </w:rPr>
        <w:t xml:space="preserve"> групи:</w:t>
      </w:r>
    </w:p>
    <w:p w14:paraId="2A23BD13" w14:textId="77777777" w:rsidR="00C30564" w:rsidRPr="00021A7E" w:rsidRDefault="00C30564" w:rsidP="00AD2F7D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Докаш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Оксана Юріївна;</w:t>
      </w:r>
    </w:p>
    <w:p w14:paraId="38195D04" w14:textId="77777777" w:rsidR="00C30564" w:rsidRPr="00021A7E" w:rsidRDefault="00C30564" w:rsidP="00AD2F7D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Доманчук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 Альона Дмитрівна,</w:t>
      </w:r>
    </w:p>
    <w:p w14:paraId="4012377F" w14:textId="77777777" w:rsidR="00C30564" w:rsidRPr="00021A7E" w:rsidRDefault="00C30564" w:rsidP="00AD2F7D">
      <w:pPr>
        <w:pStyle w:val="ListParagraph"/>
        <w:numPr>
          <w:ilvl w:val="0"/>
          <w:numId w:val="14"/>
        </w:numPr>
        <w:spacing w:after="0" w:line="276" w:lineRule="auto"/>
        <w:ind w:left="2217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Флорескул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 xml:space="preserve">-Світова Світлана Лазарівна.   </w:t>
      </w:r>
    </w:p>
    <w:p w14:paraId="15E7E333" w14:textId="77777777" w:rsidR="00C30564" w:rsidRPr="00021A7E" w:rsidRDefault="00C30564" w:rsidP="00C3056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03C9C1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3.2.</w:t>
      </w:r>
    </w:p>
    <w:p w14:paraId="385FF417" w14:textId="77777777" w:rsidR="00C30564" w:rsidRPr="00021A7E" w:rsidRDefault="00C30564" w:rsidP="00AD2F7D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Рекомендувати Вченій раді ЧНУ закрити освітні програми першого (бакалаврського), другого (магістерського) та третього (</w:t>
      </w:r>
      <w:proofErr w:type="spellStart"/>
      <w:r w:rsidRPr="00021A7E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sz w:val="28"/>
          <w:szCs w:val="28"/>
          <w:lang w:val="uk-UA"/>
        </w:rPr>
        <w:t>-наукового ) рівнів вищої освіти у зв’язку із відсутністю здобувачів та як такі, на які не буде оголошуватися набір у 2025 році.</w:t>
      </w:r>
    </w:p>
    <w:p w14:paraId="5423DD50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EE206C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3.3.</w:t>
      </w:r>
    </w:p>
    <w:p w14:paraId="105ED1B0" w14:textId="77777777" w:rsidR="00C30564" w:rsidRPr="00021A7E" w:rsidRDefault="00C30564" w:rsidP="00AD2F7D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Здійснити перегляд усіх діючих освітніх програм першого (бакалаврського) рівня вищої та внести зміни у зв’язку із введенням теоретичної Базової загальної військової підготовки (</w:t>
      </w:r>
      <w:r w:rsidRPr="00021A7E">
        <w:rPr>
          <w:rFonts w:ascii="Times New Roman" w:hAnsi="Times New Roman"/>
          <w:i/>
          <w:sz w:val="28"/>
          <w:szCs w:val="28"/>
          <w:lang w:val="uk-UA"/>
        </w:rPr>
        <w:t>згідно Постанови Кабінету міністрів України №734 від 21 червня 2024 року</w:t>
      </w:r>
      <w:r w:rsidRPr="00021A7E">
        <w:rPr>
          <w:rFonts w:ascii="Times New Roman" w:hAnsi="Times New Roman"/>
          <w:sz w:val="28"/>
          <w:szCs w:val="28"/>
          <w:lang w:val="uk-UA"/>
        </w:rPr>
        <w:t>) обсягом 90 год. (3 кред.) за встановленою у ЧНУ процедурою.</w:t>
      </w:r>
    </w:p>
    <w:p w14:paraId="209F098F" w14:textId="77777777" w:rsidR="00C30564" w:rsidRPr="00021A7E" w:rsidRDefault="00C30564" w:rsidP="00C30564">
      <w:pPr>
        <w:pStyle w:val="ListParagraph"/>
        <w:spacing w:after="0"/>
        <w:ind w:left="283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21A7E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lastRenderedPageBreak/>
        <w:t>Відповідальні: заступники деканів/директорів з навчально-методичної роботи,  завідувачі випускових кафедр, гаранти ОП</w:t>
      </w:r>
    </w:p>
    <w:p w14:paraId="103E6468" w14:textId="77777777" w:rsidR="004A53AB" w:rsidRDefault="004A53AB" w:rsidP="004A53AB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49E98C3" w14:textId="77777777" w:rsidR="00C30564" w:rsidRPr="00021A7E" w:rsidRDefault="00C30564" w:rsidP="004A53AB">
      <w:pPr>
        <w:spacing w:line="256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3.4.</w:t>
      </w:r>
    </w:p>
    <w:p w14:paraId="13574669" w14:textId="77777777" w:rsidR="00C30564" w:rsidRPr="00021A7E" w:rsidRDefault="00C30564" w:rsidP="00AD2F7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21A7E">
        <w:rPr>
          <w:rFonts w:ascii="Times New Roman" w:hAnsi="Times New Roman"/>
          <w:iCs/>
          <w:sz w:val="28"/>
          <w:szCs w:val="28"/>
          <w:lang w:val="uk-UA"/>
        </w:rPr>
        <w:t>І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нформацію про стан формування варіативної складової освітньо-професійних і 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освітньо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-наукових програм взяти до відома.</w:t>
      </w:r>
    </w:p>
    <w:p w14:paraId="1634EE42" w14:textId="77777777" w:rsidR="00C30564" w:rsidRPr="00806E17" w:rsidRDefault="00C30564" w:rsidP="00AD2F7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val="uk-UA"/>
        </w:rPr>
      </w:pPr>
      <w:r w:rsidRPr="00806E17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Затвердити </w:t>
      </w:r>
      <w:proofErr w:type="spellStart"/>
      <w:r w:rsidRPr="00806E17">
        <w:rPr>
          <w:rFonts w:ascii="Times New Roman" w:hAnsi="Times New Roman"/>
          <w:bCs/>
          <w:sz w:val="28"/>
          <w:szCs w:val="28"/>
          <w:highlight w:val="yellow"/>
          <w:lang w:val="uk-UA"/>
        </w:rPr>
        <w:t>загальноуніверситетський</w:t>
      </w:r>
      <w:proofErr w:type="spellEnd"/>
      <w:r w:rsidRPr="00806E17">
        <w:rPr>
          <w:rFonts w:ascii="Times New Roman" w:hAnsi="Times New Roman"/>
          <w:bCs/>
          <w:sz w:val="28"/>
          <w:szCs w:val="28"/>
          <w:highlight w:val="yellow"/>
          <w:lang w:val="uk-UA"/>
        </w:rPr>
        <w:t xml:space="preserve"> каталог вибіркових навчальних дисциплін і розпочати процедуру формування індивідуальної освітньої траєкторії здобувачів вищої освіти.</w:t>
      </w:r>
    </w:p>
    <w:p w14:paraId="07A511BA" w14:textId="77777777" w:rsidR="00C30564" w:rsidRPr="00021A7E" w:rsidRDefault="00C30564" w:rsidP="00C30564">
      <w:pPr>
        <w:spacing w:after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806E17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lang w:val="uk-UA"/>
        </w:rPr>
        <w:t>Відповідальні:  гаранти ОП, завідувачі випускових кафедр, заступники деканів факультетів / директорів навчально-наукових інститутів з навчально-методичної роботи</w:t>
      </w:r>
    </w:p>
    <w:p w14:paraId="62A5C570" w14:textId="77777777" w:rsidR="00C30564" w:rsidRPr="00021A7E" w:rsidRDefault="00C30564" w:rsidP="00C30564">
      <w:pPr>
        <w:spacing w:after="0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0C9454B9" w14:textId="77777777" w:rsidR="00C30564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3.5.</w:t>
      </w:r>
    </w:p>
    <w:p w14:paraId="3182FA6D" w14:textId="77777777" w:rsidR="007A0A8C" w:rsidRPr="00021A7E" w:rsidRDefault="007A0A8C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8CDEA70" w14:textId="77777777" w:rsidR="00C30564" w:rsidRPr="00021A7E" w:rsidRDefault="00C30564" w:rsidP="00AD2F7D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theme="minorBidi"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 xml:space="preserve">Експертам-членам науково-методичної ради провести експертизу </w:t>
      </w:r>
      <w:r w:rsidRPr="00021A7E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програм, 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що проходять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>акредитацію у І семестрі 2025-2026 </w:t>
      </w:r>
      <w:proofErr w:type="spellStart"/>
      <w:r w:rsidRPr="00021A7E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021A7E"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021A7E">
        <w:rPr>
          <w:rFonts w:ascii="Times New Roman" w:hAnsi="Times New Roman"/>
          <w:bCs/>
          <w:i/>
          <w:sz w:val="28"/>
          <w:szCs w:val="28"/>
          <w:lang w:val="uk-UA"/>
        </w:rPr>
        <w:t xml:space="preserve"> </w:t>
      </w:r>
      <w:r w:rsidRPr="00021A7E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забезпечення. </w:t>
      </w:r>
      <w:r w:rsidRPr="00021A7E">
        <w:rPr>
          <w:rFonts w:ascii="Times New Roman" w:hAnsi="Times New Roman"/>
          <w:bCs/>
          <w:i/>
          <w:iCs/>
          <w:sz w:val="28"/>
          <w:szCs w:val="28"/>
          <w:lang w:val="uk-UA"/>
        </w:rPr>
        <w:t>(2 група за відповідним графіком).</w:t>
      </w:r>
      <w:r w:rsidRPr="00021A7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EA77F10" w14:textId="77777777" w:rsidR="00C30564" w:rsidRPr="00021A7E" w:rsidRDefault="00C30564" w:rsidP="00C30564">
      <w:pPr>
        <w:pStyle w:val="ListParagraph"/>
        <w:spacing w:after="0"/>
        <w:ind w:left="723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4768"/>
        <w:gridCol w:w="2044"/>
        <w:gridCol w:w="2390"/>
      </w:tblGrid>
      <w:tr w:rsidR="00C30564" w:rsidRPr="00021A7E" w14:paraId="649F4D6A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6160" w14:textId="77777777"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Назва 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9489" w14:textId="77777777"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4"/>
                <w:szCs w:val="24"/>
              </w:rPr>
            </w:pPr>
            <w:r w:rsidRPr="00021A7E">
              <w:rPr>
                <w:rFonts w:ascii="Times New Roman" w:hAnsi="Times New Roman"/>
                <w:i/>
                <w:sz w:val="24"/>
                <w:szCs w:val="24"/>
              </w:rPr>
              <w:t>Гарант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44DB" w14:textId="77777777" w:rsidR="00C30564" w:rsidRPr="00021A7E" w:rsidRDefault="00C30564">
            <w:pPr>
              <w:spacing w:line="240" w:lineRule="auto"/>
              <w:ind w:left="786"/>
              <w:rPr>
                <w:rFonts w:ascii="Times New Roman" w:hAnsi="Times New Roman"/>
                <w:i/>
                <w:sz w:val="28"/>
                <w:szCs w:val="28"/>
              </w:rPr>
            </w:pPr>
            <w:r w:rsidRPr="00021A7E">
              <w:rPr>
                <w:rFonts w:ascii="Times New Roman" w:hAnsi="Times New Roman"/>
                <w:i/>
                <w:sz w:val="24"/>
                <w:szCs w:val="28"/>
              </w:rPr>
              <w:t>Експерт</w:t>
            </w:r>
          </w:p>
        </w:tc>
      </w:tr>
      <w:tr w:rsidR="00C30564" w:rsidRPr="00021A7E" w14:paraId="5EC95269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BCC4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Середня освіта (Історія)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7C33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Скорейко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97EE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Штефюк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П.Л.</w:t>
            </w:r>
          </w:p>
        </w:tc>
      </w:tr>
      <w:tr w:rsidR="00C30564" w:rsidRPr="00021A7E" w14:paraId="5C25440A" w14:textId="77777777" w:rsidTr="00C30564">
        <w:trPr>
          <w:trHeight w:val="309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4E3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Менеджмент політичної діяльності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1422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Бурдяк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5D4D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Дерев’янчук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М.Я</w:t>
            </w:r>
          </w:p>
        </w:tc>
      </w:tr>
      <w:tr w:rsidR="00C30564" w:rsidRPr="00021A7E" w14:paraId="5BC6B11A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1139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62A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Федуняк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 С.Г.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2469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Кисилиця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О.М. </w:t>
            </w:r>
          </w:p>
        </w:tc>
      </w:tr>
      <w:tr w:rsidR="00C30564" w:rsidRPr="00021A7E" w14:paraId="4F19657C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DEE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Міжнародна інформація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5B59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Фісанов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30C8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Галунка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О.Д.</w:t>
            </w:r>
          </w:p>
        </w:tc>
      </w:tr>
      <w:tr w:rsidR="00C30564" w:rsidRPr="00021A7E" w14:paraId="7316331B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3791" w14:textId="77777777" w:rsidR="00C30564" w:rsidRPr="00021A7E" w:rsidRDefault="00C30564">
            <w:pPr>
              <w:spacing w:line="240" w:lineRule="auto"/>
              <w:ind w:left="425" w:hanging="284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Фінанси, банківська справа та страхування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7045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Грешко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Р.І.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E28E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Колтунович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C30564" w:rsidRPr="00021A7E" w14:paraId="720CB59E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84A0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Міжнародні економічні відносини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C4AB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7E">
              <w:rPr>
                <w:rFonts w:ascii="Times New Roman" w:hAnsi="Times New Roman"/>
                <w:sz w:val="24"/>
                <w:szCs w:val="24"/>
              </w:rPr>
              <w:t>Саєнко</w:t>
            </w:r>
            <w:proofErr w:type="spellEnd"/>
            <w:r w:rsidRPr="00021A7E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A618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Яценюк Г.М.</w:t>
            </w:r>
          </w:p>
        </w:tc>
      </w:tr>
      <w:tr w:rsidR="00C30564" w:rsidRPr="00021A7E" w14:paraId="57DF1871" w14:textId="77777777" w:rsidTr="00C30564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5280" w14:textId="77777777" w:rsidR="00C30564" w:rsidRPr="00021A7E" w:rsidRDefault="00C30564">
            <w:pPr>
              <w:spacing w:line="240" w:lineRule="auto"/>
              <w:ind w:left="786" w:hanging="645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ОП Облік та оподаткування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EC1D" w14:textId="77777777" w:rsidR="00C30564" w:rsidRPr="00021A7E" w:rsidRDefault="00C30564">
            <w:pPr>
              <w:spacing w:line="240" w:lineRule="auto"/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Ковальчук Т. 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F8DE" w14:textId="77777777" w:rsidR="00C30564" w:rsidRPr="00021A7E" w:rsidRDefault="00C30564">
            <w:pPr>
              <w:spacing w:line="240" w:lineRule="auto"/>
              <w:ind w:left="601" w:hanging="283"/>
              <w:rPr>
                <w:rFonts w:ascii="Times New Roman" w:hAnsi="Times New Roman"/>
                <w:sz w:val="24"/>
                <w:szCs w:val="24"/>
              </w:rPr>
            </w:pPr>
            <w:r w:rsidRPr="00021A7E">
              <w:rPr>
                <w:rFonts w:ascii="Times New Roman" w:hAnsi="Times New Roman"/>
                <w:sz w:val="24"/>
                <w:szCs w:val="24"/>
              </w:rPr>
              <w:t>Худа Л.В.</w:t>
            </w:r>
          </w:p>
        </w:tc>
      </w:tr>
    </w:tbl>
    <w:p w14:paraId="24B97EF2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B47BFDC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3.6.</w:t>
      </w:r>
    </w:p>
    <w:p w14:paraId="0A9852BC" w14:textId="77777777" w:rsidR="00C30564" w:rsidRPr="00021A7E" w:rsidRDefault="00C30564" w:rsidP="00AD2F7D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/>
          <w:sz w:val="28"/>
          <w:szCs w:val="28"/>
          <w:lang w:val="uk-UA"/>
        </w:rPr>
        <w:t>Інформацію про організацію комплексного моніторингу якості реалізації освітніх програм філологічного факультету взяти до відома.</w:t>
      </w:r>
    </w:p>
    <w:p w14:paraId="10AABADC" w14:textId="77777777" w:rsidR="00C30564" w:rsidRPr="00021A7E" w:rsidRDefault="00C30564" w:rsidP="00C30564">
      <w:pPr>
        <w:pStyle w:val="ListParagraph"/>
        <w:spacing w:after="0"/>
        <w:ind w:left="36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00CF451F" w14:textId="77777777" w:rsidR="00C30564" w:rsidRPr="00021A7E" w:rsidRDefault="00C30564" w:rsidP="00C30564">
      <w:pPr>
        <w:spacing w:after="0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1A7E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по питанню 3.7.</w:t>
      </w:r>
    </w:p>
    <w:p w14:paraId="2A9B5668" w14:textId="77777777" w:rsidR="00C30564" w:rsidRPr="00021A7E" w:rsidRDefault="00C30564" w:rsidP="00AD2F7D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  <w:b/>
          <w:sz w:val="36"/>
          <w:szCs w:val="28"/>
          <w:lang w:val="uk-UA"/>
        </w:rPr>
      </w:pPr>
      <w:r w:rsidRPr="00021A7E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14:paraId="244EAAB4" w14:textId="77777777" w:rsidR="00C30564" w:rsidRPr="00021A7E" w:rsidRDefault="00C30564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професора:</w:t>
      </w:r>
    </w:p>
    <w:p w14:paraId="78F76EFA" w14:textId="77777777" w:rsidR="00C30564" w:rsidRPr="00021A7E" w:rsidRDefault="00C30564" w:rsidP="00AD2F7D">
      <w:pPr>
        <w:numPr>
          <w:ilvl w:val="0"/>
          <w:numId w:val="22"/>
        </w:numPr>
        <w:spacing w:line="276" w:lineRule="auto"/>
        <w:ind w:left="406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доценту кафедри бізнесу та управління персоналом Людмилі ВЕРБІВСЬКІЙ;</w:t>
      </w:r>
    </w:p>
    <w:p w14:paraId="47695C20" w14:textId="77777777" w:rsidR="00C30564" w:rsidRPr="00021A7E" w:rsidRDefault="00C30564" w:rsidP="00AD2F7D">
      <w:pPr>
        <w:numPr>
          <w:ilvl w:val="0"/>
          <w:numId w:val="2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/>
          <w:bCs/>
          <w:i/>
          <w:sz w:val="28"/>
          <w:szCs w:val="28"/>
          <w:lang w:val="uk-UA"/>
        </w:rPr>
        <w:t>вченого звання доцента:</w:t>
      </w:r>
    </w:p>
    <w:p w14:paraId="30001E0E" w14:textId="77777777"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екології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біомоніторингу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Тетяні ФИЛИПЧУК;</w:t>
      </w:r>
    </w:p>
    <w:p w14:paraId="0F8DBE2E" w14:textId="77777777"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lastRenderedPageBreak/>
        <w:t>асистенту кафедри електроніки і енергетики Андрію МОСТОВОМУ;</w:t>
      </w:r>
    </w:p>
    <w:p w14:paraId="4BC59BF0" w14:textId="77777777"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математичних проблем управління і кібернетики Єлизаветі ТИМОФІЄВІЙ;</w:t>
      </w:r>
    </w:p>
    <w:p w14:paraId="76FC2CFC" w14:textId="77777777" w:rsidR="00C30564" w:rsidRPr="00021A7E" w:rsidRDefault="00C30564" w:rsidP="00AD2F7D">
      <w:pPr>
        <w:numPr>
          <w:ilvl w:val="0"/>
          <w:numId w:val="23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асистенту кафедри терапії, реабілітації та </w:t>
      </w:r>
      <w:proofErr w:type="spellStart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здоров’язбережувальних</w:t>
      </w:r>
      <w:proofErr w:type="spellEnd"/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технологій Сергію ШУПЕРУ;</w:t>
      </w:r>
    </w:p>
    <w:p w14:paraId="4356C7D7" w14:textId="77777777" w:rsidR="00C30564" w:rsidRPr="00021A7E" w:rsidRDefault="00C30564" w:rsidP="00AD2F7D">
      <w:pPr>
        <w:numPr>
          <w:ilvl w:val="0"/>
          <w:numId w:val="23"/>
        </w:numPr>
        <w:spacing w:after="0" w:line="276" w:lineRule="auto"/>
        <w:ind w:left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21A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асистенту кафедри процесуального права Лаурі БЗОВІЙ взяти до відома.</w:t>
      </w:r>
    </w:p>
    <w:p w14:paraId="733D6C87" w14:textId="77777777" w:rsidR="00511B7D" w:rsidRPr="00021A7E" w:rsidRDefault="00511B7D" w:rsidP="00F1100D">
      <w:pPr>
        <w:pStyle w:val="ListParagraph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11B7D" w:rsidRPr="00021A7E" w:rsidSect="00AC0D11">
      <w:foot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8913" w14:textId="77777777" w:rsidR="00CB364B" w:rsidRDefault="00CB364B" w:rsidP="00DE365A">
      <w:pPr>
        <w:spacing w:after="0" w:line="240" w:lineRule="auto"/>
      </w:pPr>
      <w:r>
        <w:separator/>
      </w:r>
    </w:p>
  </w:endnote>
  <w:endnote w:type="continuationSeparator" w:id="0">
    <w:p w14:paraId="0FE1A6EB" w14:textId="77777777" w:rsidR="00CB364B" w:rsidRDefault="00CB364B" w:rsidP="00DE3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019806"/>
      <w:docPartObj>
        <w:docPartGallery w:val="Page Numbers (Bottom of Page)"/>
        <w:docPartUnique/>
      </w:docPartObj>
    </w:sdtPr>
    <w:sdtEndPr/>
    <w:sdtContent>
      <w:p w14:paraId="30E5A350" w14:textId="77777777" w:rsidR="003B3E00" w:rsidRDefault="003B3E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38D" w:rsidRPr="0077138D">
          <w:rPr>
            <w:noProof/>
            <w:lang w:val="uk-UA"/>
          </w:rPr>
          <w:t>17</w:t>
        </w:r>
        <w:r>
          <w:fldChar w:fldCharType="end"/>
        </w:r>
      </w:p>
    </w:sdtContent>
  </w:sdt>
  <w:p w14:paraId="74B710BF" w14:textId="77777777" w:rsidR="003B3E00" w:rsidRDefault="003B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484C" w14:textId="77777777" w:rsidR="00CB364B" w:rsidRDefault="00CB364B" w:rsidP="00DE365A">
      <w:pPr>
        <w:spacing w:after="0" w:line="240" w:lineRule="auto"/>
      </w:pPr>
      <w:r>
        <w:separator/>
      </w:r>
    </w:p>
  </w:footnote>
  <w:footnote w:type="continuationSeparator" w:id="0">
    <w:p w14:paraId="2F83D528" w14:textId="77777777" w:rsidR="00CB364B" w:rsidRDefault="00CB364B" w:rsidP="00DE3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AC3"/>
    <w:multiLevelType w:val="hybridMultilevel"/>
    <w:tmpl w:val="7236DEF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31827"/>
    <w:multiLevelType w:val="hybridMultilevel"/>
    <w:tmpl w:val="5DC8516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67E4E"/>
    <w:multiLevelType w:val="hybridMultilevel"/>
    <w:tmpl w:val="7610B9F0"/>
    <w:lvl w:ilvl="0" w:tplc="AB0A1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127E"/>
    <w:multiLevelType w:val="hybridMultilevel"/>
    <w:tmpl w:val="A058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70D6F"/>
    <w:multiLevelType w:val="hybridMultilevel"/>
    <w:tmpl w:val="7790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4403E"/>
    <w:multiLevelType w:val="hybridMultilevel"/>
    <w:tmpl w:val="633672A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0C35064A"/>
    <w:multiLevelType w:val="hybridMultilevel"/>
    <w:tmpl w:val="F1280FE6"/>
    <w:lvl w:ilvl="0" w:tplc="5C2684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>
      <w:start w:val="1"/>
      <w:numFmt w:val="lowerRoman"/>
      <w:lvlText w:val="%3."/>
      <w:lvlJc w:val="right"/>
      <w:pPr>
        <w:ind w:left="1592" w:hanging="180"/>
      </w:pPr>
    </w:lvl>
    <w:lvl w:ilvl="3" w:tplc="0419000F">
      <w:start w:val="1"/>
      <w:numFmt w:val="decimal"/>
      <w:lvlText w:val="%4."/>
      <w:lvlJc w:val="left"/>
      <w:pPr>
        <w:ind w:left="2312" w:hanging="360"/>
      </w:pPr>
    </w:lvl>
    <w:lvl w:ilvl="4" w:tplc="04190019">
      <w:start w:val="1"/>
      <w:numFmt w:val="lowerLetter"/>
      <w:lvlText w:val="%5."/>
      <w:lvlJc w:val="left"/>
      <w:pPr>
        <w:ind w:left="3032" w:hanging="360"/>
      </w:pPr>
    </w:lvl>
    <w:lvl w:ilvl="5" w:tplc="0419001B">
      <w:start w:val="1"/>
      <w:numFmt w:val="lowerRoman"/>
      <w:lvlText w:val="%6."/>
      <w:lvlJc w:val="right"/>
      <w:pPr>
        <w:ind w:left="3752" w:hanging="180"/>
      </w:pPr>
    </w:lvl>
    <w:lvl w:ilvl="6" w:tplc="0419000F">
      <w:start w:val="1"/>
      <w:numFmt w:val="decimal"/>
      <w:lvlText w:val="%7."/>
      <w:lvlJc w:val="left"/>
      <w:pPr>
        <w:ind w:left="4472" w:hanging="360"/>
      </w:pPr>
    </w:lvl>
    <w:lvl w:ilvl="7" w:tplc="04190019">
      <w:start w:val="1"/>
      <w:numFmt w:val="lowerLetter"/>
      <w:lvlText w:val="%8."/>
      <w:lvlJc w:val="left"/>
      <w:pPr>
        <w:ind w:left="5192" w:hanging="360"/>
      </w:pPr>
    </w:lvl>
    <w:lvl w:ilvl="8" w:tplc="0419001B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0EC56093"/>
    <w:multiLevelType w:val="hybridMultilevel"/>
    <w:tmpl w:val="A296ED46"/>
    <w:lvl w:ilvl="0" w:tplc="509CE79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B63526"/>
    <w:multiLevelType w:val="hybridMultilevel"/>
    <w:tmpl w:val="647E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14AD"/>
    <w:multiLevelType w:val="hybridMultilevel"/>
    <w:tmpl w:val="4DDA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4E32D7"/>
    <w:multiLevelType w:val="hybridMultilevel"/>
    <w:tmpl w:val="3AE85642"/>
    <w:lvl w:ilvl="0" w:tplc="87FC798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E676A"/>
    <w:multiLevelType w:val="hybridMultilevel"/>
    <w:tmpl w:val="313ACF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098"/>
    <w:multiLevelType w:val="hybridMultilevel"/>
    <w:tmpl w:val="AD30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41284"/>
    <w:multiLevelType w:val="hybridMultilevel"/>
    <w:tmpl w:val="0990132A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 w15:restartNumberingAfterBreak="0">
    <w:nsid w:val="296D6E80"/>
    <w:multiLevelType w:val="hybridMultilevel"/>
    <w:tmpl w:val="2A426D70"/>
    <w:lvl w:ilvl="0" w:tplc="E432E1DA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6B6EEB"/>
    <w:multiLevelType w:val="multilevel"/>
    <w:tmpl w:val="047EB24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18" w15:restartNumberingAfterBreak="0">
    <w:nsid w:val="2BE058FA"/>
    <w:multiLevelType w:val="hybridMultilevel"/>
    <w:tmpl w:val="CF9635C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2E634CEA"/>
    <w:multiLevelType w:val="hybridMultilevel"/>
    <w:tmpl w:val="EE70E444"/>
    <w:lvl w:ilvl="0" w:tplc="FF52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61DEF"/>
    <w:multiLevelType w:val="hybridMultilevel"/>
    <w:tmpl w:val="BB08929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38EF719F"/>
    <w:multiLevelType w:val="hybridMultilevel"/>
    <w:tmpl w:val="AB44CC40"/>
    <w:lvl w:ilvl="0" w:tplc="0422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37F32A6"/>
    <w:multiLevelType w:val="hybridMultilevel"/>
    <w:tmpl w:val="8710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4" w15:restartNumberingAfterBreak="0">
    <w:nsid w:val="445C3A88"/>
    <w:multiLevelType w:val="hybridMultilevel"/>
    <w:tmpl w:val="A448FE30"/>
    <w:lvl w:ilvl="0" w:tplc="6D68B7E6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48621AE1"/>
    <w:multiLevelType w:val="hybridMultilevel"/>
    <w:tmpl w:val="CE18E99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8262E3"/>
    <w:multiLevelType w:val="hybridMultilevel"/>
    <w:tmpl w:val="D63C42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91C06"/>
    <w:multiLevelType w:val="hybridMultilevel"/>
    <w:tmpl w:val="74007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C55B0"/>
    <w:multiLevelType w:val="hybridMultilevel"/>
    <w:tmpl w:val="A9F80612"/>
    <w:lvl w:ilvl="0" w:tplc="D2C2EA9A">
      <w:start w:val="5"/>
      <w:numFmt w:val="bullet"/>
      <w:lvlText w:val="-"/>
      <w:lvlJc w:val="left"/>
      <w:pPr>
        <w:ind w:left="264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19">
      <w:start w:val="1"/>
      <w:numFmt w:val="lowerLetter"/>
      <w:lvlText w:val="%2."/>
      <w:lvlJc w:val="left"/>
      <w:pPr>
        <w:ind w:left="3360" w:hanging="360"/>
      </w:pPr>
    </w:lvl>
    <w:lvl w:ilvl="2" w:tplc="0422001B">
      <w:start w:val="1"/>
      <w:numFmt w:val="lowerRoman"/>
      <w:lvlText w:val="%3."/>
      <w:lvlJc w:val="right"/>
      <w:pPr>
        <w:ind w:left="4080" w:hanging="180"/>
      </w:pPr>
    </w:lvl>
    <w:lvl w:ilvl="3" w:tplc="0422000F">
      <w:start w:val="1"/>
      <w:numFmt w:val="decimal"/>
      <w:lvlText w:val="%4."/>
      <w:lvlJc w:val="left"/>
      <w:pPr>
        <w:ind w:left="4800" w:hanging="360"/>
      </w:pPr>
    </w:lvl>
    <w:lvl w:ilvl="4" w:tplc="04220019">
      <w:start w:val="1"/>
      <w:numFmt w:val="lowerLetter"/>
      <w:lvlText w:val="%5."/>
      <w:lvlJc w:val="left"/>
      <w:pPr>
        <w:ind w:left="5520" w:hanging="360"/>
      </w:pPr>
    </w:lvl>
    <w:lvl w:ilvl="5" w:tplc="0422001B">
      <w:start w:val="1"/>
      <w:numFmt w:val="lowerRoman"/>
      <w:lvlText w:val="%6."/>
      <w:lvlJc w:val="right"/>
      <w:pPr>
        <w:ind w:left="6240" w:hanging="180"/>
      </w:pPr>
    </w:lvl>
    <w:lvl w:ilvl="6" w:tplc="0422000F">
      <w:start w:val="1"/>
      <w:numFmt w:val="decimal"/>
      <w:lvlText w:val="%7."/>
      <w:lvlJc w:val="left"/>
      <w:pPr>
        <w:ind w:left="6960" w:hanging="360"/>
      </w:pPr>
    </w:lvl>
    <w:lvl w:ilvl="7" w:tplc="04220019">
      <w:start w:val="1"/>
      <w:numFmt w:val="lowerLetter"/>
      <w:lvlText w:val="%8."/>
      <w:lvlJc w:val="left"/>
      <w:pPr>
        <w:ind w:left="7680" w:hanging="360"/>
      </w:pPr>
    </w:lvl>
    <w:lvl w:ilvl="8" w:tplc="0422001B">
      <w:start w:val="1"/>
      <w:numFmt w:val="lowerRoman"/>
      <w:lvlText w:val="%9."/>
      <w:lvlJc w:val="right"/>
      <w:pPr>
        <w:ind w:left="8400" w:hanging="180"/>
      </w:pPr>
    </w:lvl>
  </w:abstractNum>
  <w:abstractNum w:abstractNumId="29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411D3"/>
    <w:multiLevelType w:val="hybridMultilevel"/>
    <w:tmpl w:val="691CD146"/>
    <w:lvl w:ilvl="0" w:tplc="1A4060D6">
      <w:start w:val="11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570E61"/>
    <w:multiLevelType w:val="hybridMultilevel"/>
    <w:tmpl w:val="9A2E3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17670E"/>
    <w:multiLevelType w:val="hybridMultilevel"/>
    <w:tmpl w:val="A83453C6"/>
    <w:lvl w:ilvl="0" w:tplc="2B52579A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522116"/>
    <w:multiLevelType w:val="hybridMultilevel"/>
    <w:tmpl w:val="22C42642"/>
    <w:lvl w:ilvl="0" w:tplc="0A5818D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901F4"/>
    <w:multiLevelType w:val="hybridMultilevel"/>
    <w:tmpl w:val="77183758"/>
    <w:lvl w:ilvl="0" w:tplc="1B1C6B00">
      <w:start w:val="1"/>
      <w:numFmt w:val="bullet"/>
      <w:lvlText w:val="-"/>
      <w:lvlJc w:val="left"/>
      <w:pPr>
        <w:ind w:left="190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5" w15:restartNumberingAfterBreak="0">
    <w:nsid w:val="7A137D48"/>
    <w:multiLevelType w:val="hybridMultilevel"/>
    <w:tmpl w:val="BE56A052"/>
    <w:lvl w:ilvl="0" w:tplc="4E0E059E">
      <w:start w:val="1"/>
      <w:numFmt w:val="decimal"/>
      <w:lvlText w:val="%1."/>
      <w:lvlJc w:val="left"/>
      <w:pPr>
        <w:ind w:left="723" w:hanging="360"/>
      </w:pPr>
    </w:lvl>
    <w:lvl w:ilvl="1" w:tplc="04220019">
      <w:start w:val="1"/>
      <w:numFmt w:val="lowerLetter"/>
      <w:lvlText w:val="%2."/>
      <w:lvlJc w:val="left"/>
      <w:pPr>
        <w:ind w:left="1443" w:hanging="360"/>
      </w:pPr>
    </w:lvl>
    <w:lvl w:ilvl="2" w:tplc="0422001B">
      <w:start w:val="1"/>
      <w:numFmt w:val="lowerRoman"/>
      <w:lvlText w:val="%3."/>
      <w:lvlJc w:val="right"/>
      <w:pPr>
        <w:ind w:left="2163" w:hanging="180"/>
      </w:pPr>
    </w:lvl>
    <w:lvl w:ilvl="3" w:tplc="0422000F">
      <w:start w:val="1"/>
      <w:numFmt w:val="decimal"/>
      <w:lvlText w:val="%4."/>
      <w:lvlJc w:val="left"/>
      <w:pPr>
        <w:ind w:left="2883" w:hanging="360"/>
      </w:pPr>
    </w:lvl>
    <w:lvl w:ilvl="4" w:tplc="04220019">
      <w:start w:val="1"/>
      <w:numFmt w:val="lowerLetter"/>
      <w:lvlText w:val="%5."/>
      <w:lvlJc w:val="left"/>
      <w:pPr>
        <w:ind w:left="3603" w:hanging="360"/>
      </w:pPr>
    </w:lvl>
    <w:lvl w:ilvl="5" w:tplc="0422001B">
      <w:start w:val="1"/>
      <w:numFmt w:val="lowerRoman"/>
      <w:lvlText w:val="%6."/>
      <w:lvlJc w:val="right"/>
      <w:pPr>
        <w:ind w:left="4323" w:hanging="180"/>
      </w:pPr>
    </w:lvl>
    <w:lvl w:ilvl="6" w:tplc="0422000F">
      <w:start w:val="1"/>
      <w:numFmt w:val="decimal"/>
      <w:lvlText w:val="%7."/>
      <w:lvlJc w:val="left"/>
      <w:pPr>
        <w:ind w:left="5043" w:hanging="360"/>
      </w:pPr>
    </w:lvl>
    <w:lvl w:ilvl="7" w:tplc="04220019">
      <w:start w:val="1"/>
      <w:numFmt w:val="lowerLetter"/>
      <w:lvlText w:val="%8."/>
      <w:lvlJc w:val="left"/>
      <w:pPr>
        <w:ind w:left="5763" w:hanging="360"/>
      </w:pPr>
    </w:lvl>
    <w:lvl w:ilvl="8" w:tplc="0422001B">
      <w:start w:val="1"/>
      <w:numFmt w:val="lowerRoman"/>
      <w:lvlText w:val="%9."/>
      <w:lvlJc w:val="right"/>
      <w:pPr>
        <w:ind w:left="6483" w:hanging="180"/>
      </w:pPr>
    </w:lvl>
  </w:abstractNum>
  <w:abstractNum w:abstractNumId="36" w15:restartNumberingAfterBreak="0">
    <w:nsid w:val="7DEB6DC2"/>
    <w:multiLevelType w:val="hybridMultilevel"/>
    <w:tmpl w:val="0C14D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58427647">
    <w:abstractNumId w:val="0"/>
  </w:num>
  <w:num w:numId="2" w16cid:durableId="2031450042">
    <w:abstractNumId w:val="11"/>
  </w:num>
  <w:num w:numId="3" w16cid:durableId="1425959434">
    <w:abstractNumId w:val="23"/>
  </w:num>
  <w:num w:numId="4" w16cid:durableId="323169651">
    <w:abstractNumId w:val="2"/>
  </w:num>
  <w:num w:numId="5" w16cid:durableId="1395468356">
    <w:abstractNumId w:val="19"/>
  </w:num>
  <w:num w:numId="6" w16cid:durableId="112093608">
    <w:abstractNumId w:val="5"/>
  </w:num>
  <w:num w:numId="7" w16cid:durableId="1447238960">
    <w:abstractNumId w:val="27"/>
  </w:num>
  <w:num w:numId="8" w16cid:durableId="749471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51259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60535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9762148">
    <w:abstractNumId w:val="34"/>
  </w:num>
  <w:num w:numId="12" w16cid:durableId="1578441248">
    <w:abstractNumId w:val="21"/>
  </w:num>
  <w:num w:numId="13" w16cid:durableId="19080298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2128632">
    <w:abstractNumId w:val="15"/>
  </w:num>
  <w:num w:numId="15" w16cid:durableId="10395532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81453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92940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06608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8652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1286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841389">
    <w:abstractNumId w:val="11"/>
  </w:num>
  <w:num w:numId="22" w16cid:durableId="1121151099">
    <w:abstractNumId w:val="27"/>
  </w:num>
  <w:num w:numId="23" w16cid:durableId="1916939120">
    <w:abstractNumId w:val="2"/>
  </w:num>
  <w:num w:numId="24" w16cid:durableId="367532474">
    <w:abstractNumId w:val="13"/>
  </w:num>
  <w:num w:numId="25" w16cid:durableId="1258833490">
    <w:abstractNumId w:val="14"/>
  </w:num>
  <w:num w:numId="26" w16cid:durableId="1566336358">
    <w:abstractNumId w:val="24"/>
  </w:num>
  <w:num w:numId="27" w16cid:durableId="89786037">
    <w:abstractNumId w:val="3"/>
  </w:num>
  <w:num w:numId="28" w16cid:durableId="691803356">
    <w:abstractNumId w:val="7"/>
  </w:num>
  <w:num w:numId="29" w16cid:durableId="83040424">
    <w:abstractNumId w:val="29"/>
  </w:num>
  <w:num w:numId="30" w16cid:durableId="1948584009">
    <w:abstractNumId w:val="20"/>
  </w:num>
  <w:num w:numId="31" w16cid:durableId="1336497465">
    <w:abstractNumId w:val="26"/>
  </w:num>
  <w:num w:numId="32" w16cid:durableId="90122965">
    <w:abstractNumId w:val="1"/>
  </w:num>
  <w:num w:numId="33" w16cid:durableId="1228802893">
    <w:abstractNumId w:val="6"/>
  </w:num>
  <w:num w:numId="34" w16cid:durableId="20013939">
    <w:abstractNumId w:val="22"/>
  </w:num>
  <w:num w:numId="35" w16cid:durableId="1219515208">
    <w:abstractNumId w:val="30"/>
  </w:num>
  <w:num w:numId="36" w16cid:durableId="577785702">
    <w:abstractNumId w:val="10"/>
  </w:num>
  <w:num w:numId="37" w16cid:durableId="754741011">
    <w:abstractNumId w:val="4"/>
  </w:num>
  <w:num w:numId="38" w16cid:durableId="2021348859">
    <w:abstractNumId w:val="18"/>
  </w:num>
  <w:num w:numId="39" w16cid:durableId="666057644">
    <w:abstractNumId w:val="31"/>
  </w:num>
  <w:num w:numId="40" w16cid:durableId="546066922">
    <w:abstractNumId w:val="9"/>
  </w:num>
  <w:num w:numId="41" w16cid:durableId="908689042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F5"/>
    <w:rsid w:val="00006AF5"/>
    <w:rsid w:val="00021A7E"/>
    <w:rsid w:val="00026E21"/>
    <w:rsid w:val="000412C7"/>
    <w:rsid w:val="0005476B"/>
    <w:rsid w:val="00065EEE"/>
    <w:rsid w:val="0008631E"/>
    <w:rsid w:val="00094931"/>
    <w:rsid w:val="00097E3E"/>
    <w:rsid w:val="000D283C"/>
    <w:rsid w:val="000F1566"/>
    <w:rsid w:val="00106331"/>
    <w:rsid w:val="00123609"/>
    <w:rsid w:val="001246D9"/>
    <w:rsid w:val="00126B2E"/>
    <w:rsid w:val="00151288"/>
    <w:rsid w:val="00154721"/>
    <w:rsid w:val="001559D2"/>
    <w:rsid w:val="001653EE"/>
    <w:rsid w:val="0016645B"/>
    <w:rsid w:val="00170A6F"/>
    <w:rsid w:val="00180EC3"/>
    <w:rsid w:val="00181889"/>
    <w:rsid w:val="00183050"/>
    <w:rsid w:val="00194AD5"/>
    <w:rsid w:val="001A09A4"/>
    <w:rsid w:val="001B7BFD"/>
    <w:rsid w:val="001C467D"/>
    <w:rsid w:val="001D02FB"/>
    <w:rsid w:val="001E19FD"/>
    <w:rsid w:val="001E4DD0"/>
    <w:rsid w:val="001E7060"/>
    <w:rsid w:val="001E70E5"/>
    <w:rsid w:val="002063E4"/>
    <w:rsid w:val="00220E3C"/>
    <w:rsid w:val="00226C6D"/>
    <w:rsid w:val="00232D8C"/>
    <w:rsid w:val="002333D8"/>
    <w:rsid w:val="002421BA"/>
    <w:rsid w:val="00247F6C"/>
    <w:rsid w:val="002520A5"/>
    <w:rsid w:val="00275F19"/>
    <w:rsid w:val="00282599"/>
    <w:rsid w:val="002845C8"/>
    <w:rsid w:val="0028477D"/>
    <w:rsid w:val="00290811"/>
    <w:rsid w:val="002A43D9"/>
    <w:rsid w:val="002A754D"/>
    <w:rsid w:val="002B7F64"/>
    <w:rsid w:val="002D27BC"/>
    <w:rsid w:val="002D38F7"/>
    <w:rsid w:val="002D6326"/>
    <w:rsid w:val="002E2EEC"/>
    <w:rsid w:val="002E37A3"/>
    <w:rsid w:val="002E4267"/>
    <w:rsid w:val="002F3AC7"/>
    <w:rsid w:val="002F53A9"/>
    <w:rsid w:val="002F598E"/>
    <w:rsid w:val="00305F87"/>
    <w:rsid w:val="003475B9"/>
    <w:rsid w:val="00352948"/>
    <w:rsid w:val="00365F56"/>
    <w:rsid w:val="003923CD"/>
    <w:rsid w:val="003A0150"/>
    <w:rsid w:val="003A4742"/>
    <w:rsid w:val="003B3E00"/>
    <w:rsid w:val="003B4847"/>
    <w:rsid w:val="003C5F50"/>
    <w:rsid w:val="003D110A"/>
    <w:rsid w:val="003D444C"/>
    <w:rsid w:val="003E5D88"/>
    <w:rsid w:val="00415592"/>
    <w:rsid w:val="004329F7"/>
    <w:rsid w:val="00432B4B"/>
    <w:rsid w:val="00447176"/>
    <w:rsid w:val="00447CEA"/>
    <w:rsid w:val="00452BF9"/>
    <w:rsid w:val="004538D6"/>
    <w:rsid w:val="00453CB1"/>
    <w:rsid w:val="004621E2"/>
    <w:rsid w:val="00466CA2"/>
    <w:rsid w:val="00475B98"/>
    <w:rsid w:val="00480A08"/>
    <w:rsid w:val="00483B73"/>
    <w:rsid w:val="0048491C"/>
    <w:rsid w:val="00485AA8"/>
    <w:rsid w:val="0049539C"/>
    <w:rsid w:val="004A53AB"/>
    <w:rsid w:val="004D44B9"/>
    <w:rsid w:val="004F3BFB"/>
    <w:rsid w:val="00511B7D"/>
    <w:rsid w:val="0052032B"/>
    <w:rsid w:val="00523A97"/>
    <w:rsid w:val="0052559C"/>
    <w:rsid w:val="00530162"/>
    <w:rsid w:val="00531472"/>
    <w:rsid w:val="00533C0D"/>
    <w:rsid w:val="00535E1E"/>
    <w:rsid w:val="00563A5D"/>
    <w:rsid w:val="005656F2"/>
    <w:rsid w:val="00581CA3"/>
    <w:rsid w:val="005A0FF5"/>
    <w:rsid w:val="005C07D7"/>
    <w:rsid w:val="005C0976"/>
    <w:rsid w:val="005C72AB"/>
    <w:rsid w:val="005D0AF8"/>
    <w:rsid w:val="005D1C9C"/>
    <w:rsid w:val="005D5EC3"/>
    <w:rsid w:val="005D780C"/>
    <w:rsid w:val="005E2145"/>
    <w:rsid w:val="00607881"/>
    <w:rsid w:val="006118FB"/>
    <w:rsid w:val="00627D2F"/>
    <w:rsid w:val="00633067"/>
    <w:rsid w:val="006412E3"/>
    <w:rsid w:val="00646228"/>
    <w:rsid w:val="00687559"/>
    <w:rsid w:val="00692196"/>
    <w:rsid w:val="007042B0"/>
    <w:rsid w:val="007103D3"/>
    <w:rsid w:val="00724A19"/>
    <w:rsid w:val="0073453A"/>
    <w:rsid w:val="00747E87"/>
    <w:rsid w:val="007710B4"/>
    <w:rsid w:val="0077138D"/>
    <w:rsid w:val="00774288"/>
    <w:rsid w:val="00797D2F"/>
    <w:rsid w:val="007A0A8C"/>
    <w:rsid w:val="007D2079"/>
    <w:rsid w:val="007D3850"/>
    <w:rsid w:val="007E119E"/>
    <w:rsid w:val="007E3C3B"/>
    <w:rsid w:val="007E66AA"/>
    <w:rsid w:val="008029A4"/>
    <w:rsid w:val="00806E17"/>
    <w:rsid w:val="008135E0"/>
    <w:rsid w:val="00816817"/>
    <w:rsid w:val="00826441"/>
    <w:rsid w:val="00840189"/>
    <w:rsid w:val="00846003"/>
    <w:rsid w:val="00873F32"/>
    <w:rsid w:val="00881FC6"/>
    <w:rsid w:val="0088318F"/>
    <w:rsid w:val="00895CA5"/>
    <w:rsid w:val="008A2E84"/>
    <w:rsid w:val="008A6C1F"/>
    <w:rsid w:val="008B413F"/>
    <w:rsid w:val="008C1D82"/>
    <w:rsid w:val="008D262C"/>
    <w:rsid w:val="008E29EE"/>
    <w:rsid w:val="008E4F0A"/>
    <w:rsid w:val="008F041A"/>
    <w:rsid w:val="008F0768"/>
    <w:rsid w:val="008F22DD"/>
    <w:rsid w:val="008F7097"/>
    <w:rsid w:val="009009CD"/>
    <w:rsid w:val="00907847"/>
    <w:rsid w:val="00912526"/>
    <w:rsid w:val="00921856"/>
    <w:rsid w:val="009227C0"/>
    <w:rsid w:val="00927EAD"/>
    <w:rsid w:val="00931C7C"/>
    <w:rsid w:val="00943B58"/>
    <w:rsid w:val="00952E93"/>
    <w:rsid w:val="009607B0"/>
    <w:rsid w:val="009638D9"/>
    <w:rsid w:val="00967033"/>
    <w:rsid w:val="00986486"/>
    <w:rsid w:val="00994FEE"/>
    <w:rsid w:val="009A1DD7"/>
    <w:rsid w:val="009B0566"/>
    <w:rsid w:val="009B6572"/>
    <w:rsid w:val="009C7C27"/>
    <w:rsid w:val="009D2FCC"/>
    <w:rsid w:val="009F6B36"/>
    <w:rsid w:val="00A2428D"/>
    <w:rsid w:val="00A26633"/>
    <w:rsid w:val="00A3400C"/>
    <w:rsid w:val="00A47956"/>
    <w:rsid w:val="00A529E1"/>
    <w:rsid w:val="00A71506"/>
    <w:rsid w:val="00A74272"/>
    <w:rsid w:val="00A76256"/>
    <w:rsid w:val="00A83919"/>
    <w:rsid w:val="00A840A9"/>
    <w:rsid w:val="00A96E7B"/>
    <w:rsid w:val="00AA049E"/>
    <w:rsid w:val="00AA7092"/>
    <w:rsid w:val="00AB4781"/>
    <w:rsid w:val="00AC0D11"/>
    <w:rsid w:val="00AC34B9"/>
    <w:rsid w:val="00AC6733"/>
    <w:rsid w:val="00AD2F7D"/>
    <w:rsid w:val="00AE7067"/>
    <w:rsid w:val="00AF646E"/>
    <w:rsid w:val="00B13784"/>
    <w:rsid w:val="00B40F7C"/>
    <w:rsid w:val="00B47B15"/>
    <w:rsid w:val="00B57F6F"/>
    <w:rsid w:val="00B70A61"/>
    <w:rsid w:val="00B770AB"/>
    <w:rsid w:val="00B9266D"/>
    <w:rsid w:val="00B942D6"/>
    <w:rsid w:val="00BA087B"/>
    <w:rsid w:val="00BA32FD"/>
    <w:rsid w:val="00BB279A"/>
    <w:rsid w:val="00BB5A1A"/>
    <w:rsid w:val="00BE1B7A"/>
    <w:rsid w:val="00BF2FB8"/>
    <w:rsid w:val="00C30564"/>
    <w:rsid w:val="00C31929"/>
    <w:rsid w:val="00C437CD"/>
    <w:rsid w:val="00C809B5"/>
    <w:rsid w:val="00C81667"/>
    <w:rsid w:val="00C928FA"/>
    <w:rsid w:val="00C9505D"/>
    <w:rsid w:val="00C97306"/>
    <w:rsid w:val="00CB364B"/>
    <w:rsid w:val="00CB3DF5"/>
    <w:rsid w:val="00CB67A2"/>
    <w:rsid w:val="00CD56AF"/>
    <w:rsid w:val="00CD5F4D"/>
    <w:rsid w:val="00CE42A6"/>
    <w:rsid w:val="00CE6A02"/>
    <w:rsid w:val="00CF3BFA"/>
    <w:rsid w:val="00D04ADE"/>
    <w:rsid w:val="00D165F9"/>
    <w:rsid w:val="00D34C02"/>
    <w:rsid w:val="00D37614"/>
    <w:rsid w:val="00D401DD"/>
    <w:rsid w:val="00D4322F"/>
    <w:rsid w:val="00D53F46"/>
    <w:rsid w:val="00D8124C"/>
    <w:rsid w:val="00DB3017"/>
    <w:rsid w:val="00DE365A"/>
    <w:rsid w:val="00E10BEF"/>
    <w:rsid w:val="00E117B8"/>
    <w:rsid w:val="00E20A3A"/>
    <w:rsid w:val="00E2577D"/>
    <w:rsid w:val="00E26740"/>
    <w:rsid w:val="00E3050E"/>
    <w:rsid w:val="00E63096"/>
    <w:rsid w:val="00E639DF"/>
    <w:rsid w:val="00E70A82"/>
    <w:rsid w:val="00E7424E"/>
    <w:rsid w:val="00E837FC"/>
    <w:rsid w:val="00E97744"/>
    <w:rsid w:val="00E9792D"/>
    <w:rsid w:val="00EA2ADB"/>
    <w:rsid w:val="00EB2565"/>
    <w:rsid w:val="00ED0420"/>
    <w:rsid w:val="00ED2DC2"/>
    <w:rsid w:val="00EF38A2"/>
    <w:rsid w:val="00EF73E9"/>
    <w:rsid w:val="00F1100D"/>
    <w:rsid w:val="00F1216A"/>
    <w:rsid w:val="00F208FF"/>
    <w:rsid w:val="00F22D1F"/>
    <w:rsid w:val="00F261CC"/>
    <w:rsid w:val="00F54E6B"/>
    <w:rsid w:val="00F57835"/>
    <w:rsid w:val="00F7308C"/>
    <w:rsid w:val="00F80DA4"/>
    <w:rsid w:val="00FA0B23"/>
    <w:rsid w:val="00FA71C1"/>
    <w:rsid w:val="00FB6094"/>
    <w:rsid w:val="00FC0274"/>
    <w:rsid w:val="00FC22FA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9E914F"/>
  <w15:chartTrackingRefBased/>
  <w15:docId w15:val="{9AF35C0B-6896-4763-B691-F62A51E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6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62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3016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923C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31E"/>
    <w:rPr>
      <w:color w:val="0000FF"/>
      <w:u w:val="single"/>
    </w:rPr>
  </w:style>
  <w:style w:type="paragraph" w:customStyle="1" w:styleId="Default">
    <w:name w:val="Default"/>
    <w:rsid w:val="003A4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6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096"/>
  </w:style>
  <w:style w:type="paragraph" w:styleId="Footer">
    <w:name w:val="footer"/>
    <w:basedOn w:val="Normal"/>
    <w:link w:val="FooterChar"/>
    <w:uiPriority w:val="99"/>
    <w:unhideWhenUsed/>
    <w:rsid w:val="00E63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17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24</cp:revision>
  <dcterms:created xsi:type="dcterms:W3CDTF">2025-03-05T10:36:00Z</dcterms:created>
  <dcterms:modified xsi:type="dcterms:W3CDTF">2025-04-14T07:16:00Z</dcterms:modified>
</cp:coreProperties>
</file>